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8C" w:rsidRPr="00234D63" w:rsidRDefault="008C5AC0" w:rsidP="008C5AC0">
      <w:pPr>
        <w:ind w:left="708"/>
        <w:rPr>
          <w:rFonts w:ascii="Malgun Gothic Semilight" w:eastAsia="Malgun Gothic Semilight" w:hAnsi="Malgun Gothic Semilight" w:cs="Malgun Gothic Semilight"/>
          <w:b/>
          <w:lang w:val="ru-RU"/>
        </w:rPr>
      </w:pPr>
      <w:r>
        <w:rPr>
          <w:rFonts w:ascii="Malgun Gothic Semilight" w:eastAsia="Malgun Gothic Semilight" w:hAnsi="Malgun Gothic Semilight" w:cs="Malgun Gothic Semilight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2482215</wp:posOffset>
            </wp:positionH>
            <wp:positionV relativeFrom="margin">
              <wp:posOffset>-128270</wp:posOffset>
            </wp:positionV>
            <wp:extent cx="697865" cy="737235"/>
            <wp:effectExtent l="19050" t="0" r="6985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lgun Gothic Semilight" w:eastAsia="Malgun Gothic Semilight" w:hAnsi="Malgun Gothic Semilight" w:cs="Malgun Gothic Semilight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135255</wp:posOffset>
            </wp:positionH>
            <wp:positionV relativeFrom="margin">
              <wp:posOffset>-169545</wp:posOffset>
            </wp:positionV>
            <wp:extent cx="1880235" cy="779145"/>
            <wp:effectExtent l="0" t="0" r="0" b="0"/>
            <wp:wrapSquare wrapText="bothSides"/>
            <wp:docPr id="5" name="Рисунок 1" descr="Logo-blu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lue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5F42" w:rsidRPr="00234D63">
        <w:rPr>
          <w:rFonts w:ascii="Malgun Gothic Semilight" w:eastAsia="Malgun Gothic Semilight" w:hAnsi="Malgun Gothic Semilight" w:cs="Malgun Gothic Semilight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3913505</wp:posOffset>
            </wp:positionH>
            <wp:positionV relativeFrom="margin">
              <wp:align>top</wp:align>
            </wp:positionV>
            <wp:extent cx="1274445" cy="532765"/>
            <wp:effectExtent l="19050" t="0" r="190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FEF" w:rsidRPr="00A478EF">
        <w:rPr>
          <w:rFonts w:ascii="Malgun Gothic Semilight" w:eastAsia="Malgun Gothic Semilight" w:hAnsi="Malgun Gothic Semilight" w:cs="Malgun Gothic Semilight"/>
          <w:b/>
          <w:lang w:val="ru-RU"/>
        </w:rPr>
        <w:tab/>
      </w:r>
      <w:r w:rsidR="00C85FEF" w:rsidRPr="00A478EF">
        <w:rPr>
          <w:rFonts w:ascii="Malgun Gothic Semilight" w:eastAsia="Malgun Gothic Semilight" w:hAnsi="Malgun Gothic Semilight" w:cs="Malgun Gothic Semilight"/>
          <w:b/>
          <w:lang w:val="ru-RU"/>
        </w:rPr>
        <w:tab/>
      </w:r>
      <w:r w:rsidR="00C85FEF" w:rsidRPr="00A478EF">
        <w:rPr>
          <w:rFonts w:ascii="Malgun Gothic Semilight" w:eastAsia="Malgun Gothic Semilight" w:hAnsi="Malgun Gothic Semilight" w:cs="Malgun Gothic Semilight"/>
          <w:b/>
          <w:lang w:val="ru-RU"/>
        </w:rPr>
        <w:tab/>
      </w:r>
      <w:r w:rsidR="00B96EF3">
        <w:rPr>
          <w:rFonts w:ascii="Malgun Gothic Semilight" w:eastAsia="Malgun Gothic Semilight" w:hAnsi="Malgun Gothic Semilight" w:cs="Malgun Gothic Semilight"/>
          <w:b/>
          <w:lang w:val="ru-RU"/>
        </w:rPr>
        <w:t xml:space="preserve">    </w:t>
      </w:r>
      <w:r w:rsidR="0006338C" w:rsidRPr="00234D63">
        <w:rPr>
          <w:rFonts w:ascii="Malgun Gothic Semilight" w:eastAsia="Malgun Gothic Semilight" w:hAnsi="Malgun Gothic Semilight" w:cs="Malgun Gothic Semilight"/>
          <w:b/>
          <w:lang w:val="ru-RU"/>
        </w:rPr>
        <w:t xml:space="preserve"> </w:t>
      </w:r>
    </w:p>
    <w:p w:rsidR="0006338C" w:rsidRDefault="0006338C" w:rsidP="008C5AC0">
      <w:pPr>
        <w:ind w:left="708"/>
        <w:jc w:val="center"/>
        <w:rPr>
          <w:rFonts w:ascii="Malgun Gothic Semilight" w:eastAsia="Malgun Gothic Semilight" w:hAnsi="Malgun Gothic Semilight" w:cs="Malgun Gothic Semilight"/>
          <w:b/>
          <w:i/>
          <w:lang w:val="ru-RU"/>
        </w:rPr>
      </w:pPr>
    </w:p>
    <w:p w:rsidR="00B96EF3" w:rsidRPr="00234D63" w:rsidRDefault="00B96EF3" w:rsidP="008C5AC0">
      <w:pPr>
        <w:ind w:left="708"/>
        <w:jc w:val="center"/>
        <w:rPr>
          <w:rFonts w:ascii="Malgun Gothic Semilight" w:eastAsia="Malgun Gothic Semilight" w:hAnsi="Malgun Gothic Semilight" w:cs="Malgun Gothic Semilight"/>
          <w:b/>
          <w:i/>
          <w:lang w:val="ru-RU"/>
        </w:rPr>
      </w:pPr>
    </w:p>
    <w:p w:rsidR="00C85FEF" w:rsidRDefault="00C85FEF" w:rsidP="00A53858">
      <w:pPr>
        <w:rPr>
          <w:rFonts w:ascii="Times New Roman" w:eastAsia="Malgun Gothic Semilight" w:hAnsi="Times New Roman" w:cs="Times New Roman"/>
          <w:bCs/>
          <w:iCs/>
          <w:lang w:val="ru-RU"/>
        </w:rPr>
      </w:pPr>
      <w:r w:rsidRPr="00A53858">
        <w:rPr>
          <w:rFonts w:ascii="Times New Roman" w:eastAsia="Malgun Gothic Semilight" w:hAnsi="Times New Roman" w:cs="Times New Roman"/>
          <w:bCs/>
          <w:iCs/>
          <w:lang w:val="ru-RU"/>
        </w:rPr>
        <w:t>Институт</w:t>
      </w:r>
      <w:r w:rsidR="00DD322B" w:rsidRPr="00A53858">
        <w:rPr>
          <w:rFonts w:ascii="Times New Roman" w:eastAsia="Malgun Gothic Semilight" w:hAnsi="Times New Roman" w:cs="Times New Roman"/>
          <w:bCs/>
          <w:iCs/>
          <w:lang w:val="ru-RU"/>
        </w:rPr>
        <w:t xml:space="preserve"> филологии и журналистики </w:t>
      </w:r>
      <w:r w:rsidR="006C2A8D" w:rsidRPr="00A53858">
        <w:rPr>
          <w:rFonts w:ascii="Times New Roman" w:eastAsia="Malgun Gothic Semilight" w:hAnsi="Times New Roman" w:cs="Times New Roman"/>
          <w:bCs/>
          <w:iCs/>
          <w:lang w:val="ru-RU"/>
        </w:rPr>
        <w:t>НН</w:t>
      </w:r>
      <w:r w:rsidR="0021211E" w:rsidRPr="00A53858">
        <w:rPr>
          <w:rFonts w:ascii="Times New Roman" w:eastAsia="Malgun Gothic Semilight" w:hAnsi="Times New Roman" w:cs="Times New Roman"/>
          <w:bCs/>
          <w:iCs/>
          <w:lang w:val="ru-RU"/>
        </w:rPr>
        <w:t>Г</w:t>
      </w:r>
      <w:r w:rsidR="006C2A8D" w:rsidRPr="00A53858">
        <w:rPr>
          <w:rFonts w:ascii="Times New Roman" w:eastAsia="Malgun Gothic Semilight" w:hAnsi="Times New Roman" w:cs="Times New Roman"/>
          <w:bCs/>
          <w:iCs/>
          <w:lang w:val="ru-RU"/>
        </w:rPr>
        <w:t>У им. Н.</w:t>
      </w:r>
      <w:r w:rsidR="00295F42" w:rsidRPr="00A53858">
        <w:rPr>
          <w:rFonts w:ascii="Times New Roman" w:eastAsia="Malgun Gothic Semilight" w:hAnsi="Times New Roman" w:cs="Times New Roman"/>
          <w:bCs/>
          <w:iCs/>
          <w:lang w:val="ru-RU"/>
        </w:rPr>
        <w:t xml:space="preserve"> </w:t>
      </w:r>
      <w:r w:rsidR="006C2A8D" w:rsidRPr="00A53858">
        <w:rPr>
          <w:rFonts w:ascii="Times New Roman" w:eastAsia="Malgun Gothic Semilight" w:hAnsi="Times New Roman" w:cs="Times New Roman"/>
          <w:bCs/>
          <w:iCs/>
          <w:lang w:val="ru-RU"/>
        </w:rPr>
        <w:t>И.</w:t>
      </w:r>
      <w:r w:rsidRPr="00A53858">
        <w:rPr>
          <w:rFonts w:ascii="Times New Roman" w:eastAsia="Malgun Gothic Semilight" w:hAnsi="Times New Roman" w:cs="Times New Roman"/>
          <w:bCs/>
          <w:iCs/>
          <w:lang w:val="ru-RU"/>
        </w:rPr>
        <w:t xml:space="preserve"> Лобачевского</w:t>
      </w:r>
      <w:r w:rsidR="00D1484B" w:rsidRPr="00A53858">
        <w:rPr>
          <w:rFonts w:ascii="Times New Roman" w:eastAsia="Malgun Gothic Semilight" w:hAnsi="Times New Roman" w:cs="Times New Roman"/>
          <w:bCs/>
          <w:iCs/>
          <w:lang w:val="ru-RU"/>
        </w:rPr>
        <w:t xml:space="preserve"> (</w:t>
      </w:r>
      <w:r w:rsidR="00EA014C" w:rsidRPr="00A53858">
        <w:rPr>
          <w:rFonts w:ascii="Times New Roman" w:eastAsia="Malgun Gothic Semilight" w:hAnsi="Times New Roman" w:cs="Times New Roman"/>
          <w:bCs/>
          <w:iCs/>
          <w:lang w:val="ru-RU"/>
        </w:rPr>
        <w:t>Нижний Новгород</w:t>
      </w:r>
      <w:r w:rsidR="00D1484B" w:rsidRPr="00A53858">
        <w:rPr>
          <w:rFonts w:ascii="Times New Roman" w:eastAsia="Malgun Gothic Semilight" w:hAnsi="Times New Roman" w:cs="Times New Roman"/>
          <w:bCs/>
          <w:iCs/>
          <w:lang w:val="ru-RU"/>
        </w:rPr>
        <w:t>)</w:t>
      </w:r>
    </w:p>
    <w:p w:rsidR="00A53858" w:rsidRPr="00A53858" w:rsidRDefault="00A53858" w:rsidP="00A53858">
      <w:pPr>
        <w:rPr>
          <w:rFonts w:ascii="Times New Roman" w:eastAsia="Malgun Gothic Semilight" w:hAnsi="Times New Roman" w:cs="Times New Roman"/>
          <w:bCs/>
          <w:iCs/>
          <w:lang w:val="ru-RU"/>
        </w:rPr>
      </w:pPr>
    </w:p>
    <w:p w:rsidR="0006338C" w:rsidRDefault="00D1484B" w:rsidP="008C5AC0">
      <w:pPr>
        <w:ind w:left="708"/>
        <w:jc w:val="center"/>
        <w:rPr>
          <w:rFonts w:ascii="Times New Roman" w:eastAsia="Malgun Gothic Semilight" w:hAnsi="Times New Roman" w:cs="Times New Roman"/>
          <w:bCs/>
          <w:iCs/>
          <w:lang w:val="ru-RU"/>
        </w:rPr>
      </w:pPr>
      <w:r w:rsidRPr="00A53858">
        <w:rPr>
          <w:rFonts w:ascii="Times New Roman" w:eastAsia="Malgun Gothic Semilight" w:hAnsi="Times New Roman" w:cs="Times New Roman"/>
          <w:bCs/>
          <w:iCs/>
          <w:lang w:val="ru-RU"/>
        </w:rPr>
        <w:t>Институт мировой литературы</w:t>
      </w:r>
      <w:r w:rsidR="0006338C" w:rsidRPr="00A53858">
        <w:rPr>
          <w:rFonts w:ascii="Times New Roman" w:eastAsia="Malgun Gothic Semilight" w:hAnsi="Times New Roman" w:cs="Times New Roman"/>
          <w:bCs/>
          <w:iCs/>
          <w:lang w:val="ru-RU"/>
        </w:rPr>
        <w:t xml:space="preserve"> им. А. М.</w:t>
      </w:r>
      <w:r w:rsidRPr="00A53858">
        <w:rPr>
          <w:rFonts w:ascii="Times New Roman" w:eastAsia="Malgun Gothic Semilight" w:hAnsi="Times New Roman" w:cs="Times New Roman"/>
          <w:bCs/>
          <w:iCs/>
          <w:lang w:val="ru-RU"/>
        </w:rPr>
        <w:t xml:space="preserve"> </w:t>
      </w:r>
      <w:r w:rsidR="0006338C" w:rsidRPr="00A53858">
        <w:rPr>
          <w:rFonts w:ascii="Times New Roman" w:eastAsia="Malgun Gothic Semilight" w:hAnsi="Times New Roman" w:cs="Times New Roman"/>
          <w:bCs/>
          <w:iCs/>
          <w:lang w:val="ru-RU"/>
        </w:rPr>
        <w:t xml:space="preserve">Горького </w:t>
      </w:r>
      <w:r w:rsidRPr="00A53858">
        <w:rPr>
          <w:rFonts w:ascii="Times New Roman" w:eastAsia="Malgun Gothic Semilight" w:hAnsi="Times New Roman" w:cs="Times New Roman"/>
          <w:bCs/>
          <w:iCs/>
          <w:lang w:val="ru-RU"/>
        </w:rPr>
        <w:t>(Москва)</w:t>
      </w:r>
    </w:p>
    <w:p w:rsidR="00A53858" w:rsidRPr="00A53858" w:rsidRDefault="00A53858" w:rsidP="008C5AC0">
      <w:pPr>
        <w:ind w:left="708"/>
        <w:jc w:val="center"/>
        <w:rPr>
          <w:rFonts w:ascii="Times New Roman" w:eastAsia="Malgun Gothic Semilight" w:hAnsi="Times New Roman" w:cs="Times New Roman"/>
          <w:bCs/>
          <w:iCs/>
          <w:lang w:val="ru-RU"/>
        </w:rPr>
      </w:pPr>
    </w:p>
    <w:p w:rsidR="0006338C" w:rsidRDefault="0006338C" w:rsidP="00EE21A7">
      <w:pPr>
        <w:spacing w:line="360" w:lineRule="auto"/>
        <w:jc w:val="center"/>
        <w:rPr>
          <w:rFonts w:ascii="Times New Roman" w:eastAsia="Malgun Gothic Semilight" w:hAnsi="Times New Roman" w:cs="Times New Roman"/>
          <w:bCs/>
          <w:iCs/>
          <w:lang w:val="ru-RU"/>
        </w:rPr>
      </w:pPr>
      <w:r w:rsidRPr="00A53858">
        <w:rPr>
          <w:rFonts w:ascii="Times New Roman" w:eastAsia="Malgun Gothic Semilight" w:hAnsi="Times New Roman" w:cs="Times New Roman"/>
          <w:bCs/>
          <w:iCs/>
          <w:lang w:val="ru-RU"/>
        </w:rPr>
        <w:t>Русско-польский институт</w:t>
      </w:r>
      <w:r w:rsidR="00D1484B" w:rsidRPr="00A53858">
        <w:rPr>
          <w:rFonts w:ascii="Times New Roman" w:eastAsia="Malgun Gothic Semilight" w:hAnsi="Times New Roman" w:cs="Times New Roman"/>
          <w:bCs/>
          <w:iCs/>
          <w:lang w:val="ru-RU"/>
        </w:rPr>
        <w:t xml:space="preserve"> (Вроцлав)</w:t>
      </w:r>
    </w:p>
    <w:p w:rsidR="00A53858" w:rsidRPr="00A53858" w:rsidRDefault="00A53858" w:rsidP="00EE21A7">
      <w:pPr>
        <w:spacing w:line="360" w:lineRule="auto"/>
        <w:jc w:val="center"/>
        <w:rPr>
          <w:rFonts w:ascii="Times New Roman" w:eastAsia="Malgun Gothic Semilight" w:hAnsi="Times New Roman" w:cs="Times New Roman"/>
          <w:bCs/>
          <w:iCs/>
          <w:lang w:val="ru-RU"/>
        </w:rPr>
      </w:pPr>
    </w:p>
    <w:p w:rsidR="0006338C" w:rsidRPr="00A53858" w:rsidRDefault="0006338C" w:rsidP="00A53858">
      <w:pPr>
        <w:spacing w:line="360" w:lineRule="auto"/>
        <w:jc w:val="center"/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</w:pPr>
      <w:r w:rsidRPr="00A53858">
        <w:rPr>
          <w:rFonts w:ascii="Times New Roman" w:eastAsia="Malgun Gothic Semilight" w:hAnsi="Times New Roman" w:cs="Times New Roman"/>
          <w:b/>
          <w:sz w:val="28"/>
          <w:szCs w:val="28"/>
        </w:rPr>
        <w:t>III</w:t>
      </w:r>
      <w:r w:rsidRPr="00A53858"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  <w:t xml:space="preserve"> международная междисциплинарная конференция</w:t>
      </w:r>
    </w:p>
    <w:p w:rsidR="0006338C" w:rsidRPr="00A53858" w:rsidRDefault="0006338C" w:rsidP="00A53858">
      <w:pPr>
        <w:spacing w:line="360" w:lineRule="auto"/>
        <w:jc w:val="center"/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</w:pPr>
      <w:r w:rsidRPr="00A53858"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  <w:t xml:space="preserve">В ПОИСКАХ ГРАНИЦ ФАНТАСТИЧЕСКОГО: </w:t>
      </w:r>
    </w:p>
    <w:p w:rsidR="0006338C" w:rsidRDefault="0006338C" w:rsidP="00A53858">
      <w:pPr>
        <w:spacing w:line="360" w:lineRule="auto"/>
        <w:jc w:val="center"/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</w:pPr>
      <w:r w:rsidRPr="00A53858"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  <w:t>ИНИЦИАЦИЯ</w:t>
      </w:r>
      <w:r w:rsidR="005B780F" w:rsidRPr="00A53858"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  <w:t>, МЕДИАЦИЯ</w:t>
      </w:r>
      <w:r w:rsidRPr="00A53858"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  <w:t>, ТРАНСФОРМАЦИЯ</w:t>
      </w:r>
    </w:p>
    <w:p w:rsidR="00A259E2" w:rsidRPr="00A53858" w:rsidRDefault="00A259E2" w:rsidP="00A53858">
      <w:pPr>
        <w:spacing w:line="360" w:lineRule="auto"/>
        <w:jc w:val="center"/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  <w:t>-</w:t>
      </w:r>
    </w:p>
    <w:p w:rsidR="0006338C" w:rsidRPr="00A53858" w:rsidRDefault="0006338C" w:rsidP="00A53858">
      <w:pPr>
        <w:spacing w:line="360" w:lineRule="auto"/>
        <w:jc w:val="center"/>
        <w:rPr>
          <w:rFonts w:ascii="Times New Roman" w:eastAsia="Malgun Gothic Semilight" w:hAnsi="Times New Roman" w:cs="Times New Roman"/>
          <w:b/>
          <w:sz w:val="28"/>
          <w:szCs w:val="28"/>
          <w:lang w:val="en-GB"/>
        </w:rPr>
      </w:pPr>
      <w:r w:rsidRPr="00A53858">
        <w:rPr>
          <w:rFonts w:ascii="Times New Roman" w:eastAsia="Malgun Gothic Semilight" w:hAnsi="Times New Roman" w:cs="Times New Roman"/>
          <w:b/>
          <w:sz w:val="28"/>
          <w:szCs w:val="28"/>
        </w:rPr>
        <w:t xml:space="preserve">SEARCHING THE BORDERS OF FANTASY: </w:t>
      </w:r>
      <w:r w:rsidR="00295F42" w:rsidRPr="00A53858">
        <w:rPr>
          <w:rFonts w:ascii="Times New Roman" w:eastAsia="Malgun Gothic Semilight" w:hAnsi="Times New Roman" w:cs="Times New Roman"/>
          <w:b/>
          <w:sz w:val="28"/>
          <w:szCs w:val="28"/>
          <w:lang w:val="en-GB"/>
        </w:rPr>
        <w:br/>
      </w:r>
      <w:r w:rsidRPr="00A53858">
        <w:rPr>
          <w:rFonts w:ascii="Times New Roman" w:eastAsia="Malgun Gothic Semilight" w:hAnsi="Times New Roman" w:cs="Times New Roman"/>
          <w:b/>
          <w:sz w:val="28"/>
          <w:szCs w:val="28"/>
        </w:rPr>
        <w:t xml:space="preserve">INITIATION, </w:t>
      </w:r>
      <w:r w:rsidR="009D0533" w:rsidRPr="00A53858">
        <w:rPr>
          <w:rFonts w:ascii="Times New Roman" w:eastAsia="Malgun Gothic Semilight" w:hAnsi="Times New Roman" w:cs="Times New Roman"/>
          <w:b/>
          <w:sz w:val="28"/>
          <w:szCs w:val="28"/>
        </w:rPr>
        <w:t>MEDIA</w:t>
      </w:r>
      <w:r w:rsidRPr="00A53858">
        <w:rPr>
          <w:rFonts w:ascii="Times New Roman" w:eastAsia="Malgun Gothic Semilight" w:hAnsi="Times New Roman" w:cs="Times New Roman"/>
          <w:b/>
          <w:sz w:val="28"/>
          <w:szCs w:val="28"/>
        </w:rPr>
        <w:t xml:space="preserve">TION, </w:t>
      </w:r>
      <w:proofErr w:type="gramStart"/>
      <w:r w:rsidRPr="00A53858">
        <w:rPr>
          <w:rFonts w:ascii="Times New Roman" w:eastAsia="Malgun Gothic Semilight" w:hAnsi="Times New Roman" w:cs="Times New Roman"/>
          <w:b/>
          <w:sz w:val="28"/>
          <w:szCs w:val="28"/>
        </w:rPr>
        <w:t>TRANSFORMATION</w:t>
      </w:r>
      <w:proofErr w:type="gramEnd"/>
    </w:p>
    <w:p w:rsidR="008C5AC0" w:rsidRPr="00A478EF" w:rsidRDefault="008C5AC0" w:rsidP="0006338C">
      <w:pPr>
        <w:jc w:val="center"/>
        <w:rPr>
          <w:rFonts w:ascii="Malgun Gothic Semilight" w:eastAsia="Malgun Gothic Semilight" w:hAnsi="Malgun Gothic Semilight" w:cs="Malgun Gothic Semilight"/>
          <w:lang w:val="en-GB"/>
        </w:rPr>
      </w:pPr>
    </w:p>
    <w:p w:rsidR="0006338C" w:rsidRPr="00A53858" w:rsidRDefault="00234D63" w:rsidP="00B96EF3">
      <w:pPr>
        <w:jc w:val="center"/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</w:pPr>
      <w:r w:rsidRPr="00A53858"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  <w:t>1</w:t>
      </w:r>
      <w:r w:rsidR="00B96EF3" w:rsidRPr="00A53858"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  <w:t>–</w:t>
      </w:r>
      <w:r w:rsidRPr="00A53858"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  <w:t>3 июля 2019</w:t>
      </w:r>
      <w:r w:rsidR="0006338C" w:rsidRPr="00A53858"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  <w:t xml:space="preserve"> года</w:t>
      </w:r>
    </w:p>
    <w:p w:rsidR="0006338C" w:rsidRPr="00A53858" w:rsidRDefault="0006338C" w:rsidP="0006338C">
      <w:pPr>
        <w:jc w:val="center"/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</w:pPr>
      <w:r w:rsidRPr="00A53858"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  <w:t>Вроц</w:t>
      </w:r>
      <w:r w:rsidR="008C5AC0" w:rsidRPr="00A53858"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  <w:t>л</w:t>
      </w:r>
      <w:r w:rsidRPr="00A53858">
        <w:rPr>
          <w:rFonts w:ascii="Times New Roman" w:eastAsia="Malgun Gothic Semilight" w:hAnsi="Times New Roman" w:cs="Times New Roman"/>
          <w:b/>
          <w:sz w:val="28"/>
          <w:szCs w:val="28"/>
          <w:lang w:val="ru-RU"/>
        </w:rPr>
        <w:t>ав, Польша</w:t>
      </w:r>
    </w:p>
    <w:p w:rsidR="0006338C" w:rsidRPr="00A53858" w:rsidRDefault="0006338C" w:rsidP="0006338C">
      <w:pPr>
        <w:jc w:val="center"/>
        <w:rPr>
          <w:rFonts w:ascii="Times New Roman" w:eastAsia="Malgun Gothic Semilight" w:hAnsi="Times New Roman" w:cs="Times New Roman"/>
          <w:sz w:val="28"/>
          <w:szCs w:val="28"/>
          <w:lang w:val="ru-RU"/>
        </w:rPr>
      </w:pPr>
    </w:p>
    <w:p w:rsidR="0006338C" w:rsidRPr="00A53858" w:rsidRDefault="0006338C" w:rsidP="00A53858">
      <w:pPr>
        <w:ind w:firstLine="708"/>
        <w:jc w:val="both"/>
        <w:rPr>
          <w:rFonts w:ascii="Times New Roman" w:eastAsia="Malgun Gothic Semilight" w:hAnsi="Times New Roman" w:cs="Times New Roman"/>
          <w:sz w:val="28"/>
          <w:szCs w:val="28"/>
          <w:lang w:val="ru-RU"/>
        </w:rPr>
      </w:pPr>
      <w:r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>Фантастическая литература – одно из наиболее интенсивно развивающихся направлений в современном литературном процессе. Фэнтези, альтернативная история, научная фантастика, эзотерический роман и другие смежные жанры п</w:t>
      </w:r>
      <w:r w:rsidR="00FF522D"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>опулярны и востребованы читателя</w:t>
      </w:r>
      <w:r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>м</w:t>
      </w:r>
      <w:r w:rsidR="00FF522D"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>и</w:t>
      </w:r>
      <w:r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 xml:space="preserve"> самого ши</w:t>
      </w:r>
      <w:r w:rsidR="00FF522D"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>рокого круга и</w:t>
      </w:r>
      <w:r w:rsidR="00234D63"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 xml:space="preserve"> свидетельствуют о </w:t>
      </w:r>
      <w:r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>формировании нового типа художественного мышления</w:t>
      </w:r>
      <w:r w:rsidR="008E0F68"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>.</w:t>
      </w:r>
    </w:p>
    <w:p w:rsidR="00061C2D" w:rsidRPr="00A53858" w:rsidRDefault="00061C2D" w:rsidP="00234D63">
      <w:pPr>
        <w:jc w:val="both"/>
        <w:rPr>
          <w:rFonts w:ascii="Times New Roman" w:eastAsia="Malgun Gothic Semilight" w:hAnsi="Times New Roman" w:cs="Times New Roman"/>
          <w:sz w:val="28"/>
          <w:szCs w:val="28"/>
          <w:lang w:val="ru-RU"/>
        </w:rPr>
      </w:pPr>
    </w:p>
    <w:p w:rsidR="00CF3679" w:rsidRPr="00A53858" w:rsidRDefault="00CF3679" w:rsidP="00A53858">
      <w:pPr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/>
        </w:rPr>
      </w:pPr>
      <w:r w:rsidRPr="00A53858">
        <w:rPr>
          <w:rFonts w:ascii="Times New Roman" w:eastAsia="Malgun Gothic" w:hAnsi="Times New Roman" w:cs="Times New Roman"/>
          <w:sz w:val="28"/>
          <w:szCs w:val="28"/>
          <w:lang w:val="ru-RU"/>
        </w:rPr>
        <w:t>Третья</w:t>
      </w:r>
      <w:r w:rsidR="00234D63" w:rsidRPr="00A53858">
        <w:rPr>
          <w:rFonts w:ascii="Times New Roman" w:eastAsia="Malgun Gothic" w:hAnsi="Times New Roman" w:cs="Times New Roman"/>
          <w:sz w:val="28"/>
          <w:szCs w:val="28"/>
          <w:lang w:val="ru-RU"/>
        </w:rPr>
        <w:t xml:space="preserve"> </w:t>
      </w:r>
      <w:r w:rsidR="007435CF" w:rsidRPr="00A53858">
        <w:rPr>
          <w:rFonts w:ascii="Times New Roman" w:eastAsia="Malgun Gothic" w:hAnsi="Times New Roman" w:cs="Times New Roman"/>
          <w:sz w:val="28"/>
          <w:szCs w:val="28"/>
          <w:lang w:val="ru-RU"/>
        </w:rPr>
        <w:t xml:space="preserve">по счету </w:t>
      </w:r>
      <w:r w:rsidRPr="00A53858">
        <w:rPr>
          <w:rFonts w:ascii="Times New Roman" w:eastAsia="Malgun Gothic" w:hAnsi="Times New Roman" w:cs="Times New Roman"/>
          <w:sz w:val="28"/>
          <w:szCs w:val="28"/>
          <w:lang w:val="ru-RU"/>
        </w:rPr>
        <w:t>конференция</w:t>
      </w:r>
      <w:r w:rsidR="00FF522D" w:rsidRPr="00A53858">
        <w:rPr>
          <w:rFonts w:ascii="Times New Roman" w:eastAsia="Malgun Gothic" w:hAnsi="Times New Roman" w:cs="Times New Roman"/>
          <w:color w:val="000000"/>
          <w:sz w:val="28"/>
          <w:szCs w:val="28"/>
          <w:lang w:val="ru-RU"/>
        </w:rPr>
        <w:t xml:space="preserve"> «В поисках границ фантастического: инициация, медиация, трансформация»</w:t>
      </w:r>
      <w:r w:rsidR="00FF522D" w:rsidRPr="00A53858">
        <w:rPr>
          <w:rFonts w:ascii="Times New Roman" w:eastAsia="Malgun Gothic" w:hAnsi="Times New Roman" w:cs="Times New Roman"/>
          <w:sz w:val="28"/>
          <w:szCs w:val="28"/>
          <w:lang w:val="ru-RU"/>
        </w:rPr>
        <w:t xml:space="preserve"> </w:t>
      </w:r>
      <w:r w:rsidRPr="00A53858">
        <w:rPr>
          <w:rFonts w:ascii="Times New Roman" w:eastAsia="Malgun Gothic" w:hAnsi="Times New Roman" w:cs="Times New Roman"/>
          <w:sz w:val="28"/>
          <w:szCs w:val="28"/>
          <w:lang w:val="ru-RU"/>
        </w:rPr>
        <w:t>посвящена изучению</w:t>
      </w:r>
      <w:r w:rsidR="00FF522D" w:rsidRPr="00A53858">
        <w:rPr>
          <w:rFonts w:ascii="Times New Roman" w:eastAsia="Malgun Gothic" w:hAnsi="Times New Roman" w:cs="Times New Roman"/>
          <w:sz w:val="28"/>
          <w:szCs w:val="28"/>
          <w:lang w:val="ru-RU"/>
        </w:rPr>
        <w:t xml:space="preserve"> разнообразных</w:t>
      </w:r>
      <w:r w:rsidRPr="00A53858">
        <w:rPr>
          <w:rFonts w:ascii="Times New Roman" w:eastAsia="Malgun Gothic" w:hAnsi="Times New Roman" w:cs="Times New Roman"/>
          <w:sz w:val="28"/>
          <w:szCs w:val="28"/>
          <w:lang w:val="ru-RU"/>
        </w:rPr>
        <w:t xml:space="preserve"> функций границ </w:t>
      </w:r>
      <w:r w:rsidR="00FF522D" w:rsidRPr="00A53858">
        <w:rPr>
          <w:rFonts w:ascii="Times New Roman" w:eastAsia="Malgun Gothic" w:hAnsi="Times New Roman" w:cs="Times New Roman"/>
          <w:color w:val="000000"/>
          <w:sz w:val="28"/>
          <w:szCs w:val="28"/>
          <w:lang w:val="ru-RU"/>
        </w:rPr>
        <w:t>в фантастической литературе и смежных жанрах.</w:t>
      </w:r>
      <w:r w:rsidR="00FF522D" w:rsidRPr="00A53858">
        <w:rPr>
          <w:rFonts w:ascii="Times New Roman" w:eastAsia="Malgun Gothic" w:hAnsi="Times New Roman" w:cs="Times New Roman"/>
          <w:sz w:val="28"/>
          <w:szCs w:val="28"/>
          <w:lang w:val="ru-RU"/>
        </w:rPr>
        <w:t xml:space="preserve"> </w:t>
      </w:r>
      <w:r w:rsidRPr="00A53858">
        <w:rPr>
          <w:rFonts w:ascii="Times New Roman" w:eastAsia="Malgun Gothic" w:hAnsi="Times New Roman" w:cs="Times New Roman"/>
          <w:sz w:val="28"/>
          <w:szCs w:val="28"/>
          <w:lang w:val="ru-RU"/>
        </w:rPr>
        <w:t>Граница</w:t>
      </w:r>
      <w:r w:rsidR="00234D63" w:rsidRPr="00A53858">
        <w:rPr>
          <w:rFonts w:ascii="Times New Roman" w:eastAsia="Malgun Gothic" w:hAnsi="Times New Roman" w:cs="Times New Roman"/>
          <w:sz w:val="28"/>
          <w:szCs w:val="28"/>
          <w:lang w:val="ru-RU"/>
        </w:rPr>
        <w:t xml:space="preserve"> – </w:t>
      </w:r>
      <w:r w:rsidRPr="00A53858">
        <w:rPr>
          <w:rFonts w:ascii="Times New Roman" w:eastAsia="Malgun Gothic" w:hAnsi="Times New Roman" w:cs="Times New Roman"/>
          <w:sz w:val="28"/>
          <w:szCs w:val="28"/>
          <w:lang w:val="ru-RU"/>
        </w:rPr>
        <w:t xml:space="preserve">одна из определяющих категорий художественной литературы в целом и фантастической литературы в особенности. </w:t>
      </w:r>
    </w:p>
    <w:p w:rsidR="00B439BC" w:rsidRPr="00A53858" w:rsidRDefault="00B439BC" w:rsidP="00A53858">
      <w:pPr>
        <w:jc w:val="both"/>
        <w:rPr>
          <w:rFonts w:ascii="Times New Roman" w:eastAsia="Malgun Gothic Semilight" w:hAnsi="Times New Roman" w:cs="Times New Roman"/>
          <w:sz w:val="28"/>
          <w:szCs w:val="28"/>
          <w:lang w:val="ru-RU"/>
        </w:rPr>
      </w:pPr>
    </w:p>
    <w:p w:rsidR="00B439BC" w:rsidRPr="00A53858" w:rsidRDefault="00B439BC" w:rsidP="008E0F68">
      <w:pPr>
        <w:rPr>
          <w:rFonts w:ascii="Times New Roman" w:eastAsia="Malgun Gothic Semilight" w:hAnsi="Times New Roman" w:cs="Times New Roman"/>
          <w:b/>
          <w:iCs/>
          <w:sz w:val="28"/>
          <w:szCs w:val="28"/>
          <w:lang w:val="ru-RU"/>
        </w:rPr>
      </w:pPr>
      <w:proofErr w:type="spellStart"/>
      <w:r w:rsidRPr="00A53858">
        <w:rPr>
          <w:rFonts w:ascii="Times New Roman" w:eastAsia="Malgun Gothic Semilight" w:hAnsi="Times New Roman" w:cs="Times New Roman"/>
          <w:b/>
          <w:iCs/>
          <w:sz w:val="28"/>
          <w:szCs w:val="28"/>
        </w:rPr>
        <w:t>Проблемное</w:t>
      </w:r>
      <w:proofErr w:type="spellEnd"/>
      <w:r w:rsidRPr="00A53858">
        <w:rPr>
          <w:rFonts w:ascii="Times New Roman" w:eastAsia="Malgun Gothic Semilight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A53858">
        <w:rPr>
          <w:rFonts w:ascii="Times New Roman" w:eastAsia="Malgun Gothic Semilight" w:hAnsi="Times New Roman" w:cs="Times New Roman"/>
          <w:b/>
          <w:iCs/>
          <w:sz w:val="28"/>
          <w:szCs w:val="28"/>
        </w:rPr>
        <w:t>поле</w:t>
      </w:r>
      <w:proofErr w:type="spellEnd"/>
      <w:r w:rsidRPr="00A53858">
        <w:rPr>
          <w:rFonts w:ascii="Times New Roman" w:eastAsia="Malgun Gothic Semilight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A53858">
        <w:rPr>
          <w:rFonts w:ascii="Times New Roman" w:eastAsia="Malgun Gothic Semilight" w:hAnsi="Times New Roman" w:cs="Times New Roman"/>
          <w:b/>
          <w:iCs/>
          <w:sz w:val="28"/>
          <w:szCs w:val="28"/>
        </w:rPr>
        <w:t>конференции</w:t>
      </w:r>
      <w:proofErr w:type="spellEnd"/>
      <w:r w:rsidRPr="00A53858">
        <w:rPr>
          <w:rFonts w:ascii="Times New Roman" w:eastAsia="Malgun Gothic Semilight" w:hAnsi="Times New Roman" w:cs="Times New Roman"/>
          <w:b/>
          <w:iCs/>
          <w:sz w:val="28"/>
          <w:szCs w:val="28"/>
        </w:rPr>
        <w:t xml:space="preserve">: </w:t>
      </w:r>
    </w:p>
    <w:p w:rsidR="00A53858" w:rsidRPr="00A53858" w:rsidRDefault="00A53858" w:rsidP="008E0F68">
      <w:pPr>
        <w:rPr>
          <w:rFonts w:ascii="Times New Roman" w:eastAsia="Malgun Gothic Semilight" w:hAnsi="Times New Roman" w:cs="Times New Roman"/>
          <w:b/>
          <w:iCs/>
          <w:sz w:val="28"/>
          <w:szCs w:val="28"/>
          <w:lang w:val="ru-RU"/>
        </w:rPr>
      </w:pPr>
    </w:p>
    <w:p w:rsidR="00CF3679" w:rsidRPr="00A53858" w:rsidRDefault="00CF3679" w:rsidP="00B96EF3">
      <w:pPr>
        <w:pStyle w:val="a3"/>
        <w:numPr>
          <w:ilvl w:val="0"/>
          <w:numId w:val="2"/>
        </w:numPr>
        <w:ind w:left="567" w:hanging="283"/>
        <w:contextualSpacing w:val="0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Границы между жанрами и </w:t>
      </w:r>
      <w:proofErr w:type="spellStart"/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суб</w:t>
      </w:r>
      <w:proofErr w:type="spellEnd"/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-жанрами; </w:t>
      </w:r>
    </w:p>
    <w:p w:rsidR="00CF3679" w:rsidRPr="00A53858" w:rsidRDefault="007435CF" w:rsidP="00B96EF3">
      <w:pPr>
        <w:pStyle w:val="a3"/>
        <w:numPr>
          <w:ilvl w:val="0"/>
          <w:numId w:val="2"/>
        </w:numPr>
        <w:ind w:left="567" w:hanging="283"/>
        <w:contextualSpacing w:val="0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Граница </w:t>
      </w:r>
      <w:r w:rsidR="00A53858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между “Я” и “Другим” или “Н</w:t>
      </w:r>
      <w:r w:rsidR="00CF3679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ами” и “Чужими”</w:t>
      </w:r>
      <w:r w:rsidR="00A53858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;</w:t>
      </w:r>
    </w:p>
    <w:p w:rsidR="00CF3679" w:rsidRPr="00A53858" w:rsidRDefault="00CF3679" w:rsidP="00B96EF3">
      <w:pPr>
        <w:pStyle w:val="a3"/>
        <w:numPr>
          <w:ilvl w:val="0"/>
          <w:numId w:val="2"/>
        </w:numPr>
        <w:ind w:left="567" w:hanging="283"/>
        <w:contextualSpacing w:val="0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Граница как инициация</w:t>
      </w:r>
      <w:r w:rsidR="00CE6644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 </w:t>
      </w:r>
      <w:r w:rsidR="007435CF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и</w:t>
      </w: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ли конфликтная ситуация</w:t>
      </w:r>
      <w:r w:rsidR="00A53858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, инициирующая развитие событий;</w:t>
      </w: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 </w:t>
      </w:r>
    </w:p>
    <w:p w:rsidR="00CF3679" w:rsidRPr="00A53858" w:rsidRDefault="00CF3679" w:rsidP="00B96EF3">
      <w:pPr>
        <w:pStyle w:val="a3"/>
        <w:numPr>
          <w:ilvl w:val="0"/>
          <w:numId w:val="2"/>
        </w:numPr>
        <w:ind w:left="567" w:hanging="283"/>
        <w:contextualSpacing w:val="0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Граница как средство создания баланса и мира</w:t>
      </w:r>
      <w:r w:rsidR="007435CF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,</w:t>
      </w:r>
      <w:r w:rsidR="00CE6644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 – </w:t>
      </w:r>
      <w:r w:rsidR="00A53858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и как ограничение;</w:t>
      </w: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 </w:t>
      </w:r>
    </w:p>
    <w:p w:rsidR="00CF3679" w:rsidRPr="00A53858" w:rsidRDefault="00CF3679" w:rsidP="00B96EF3">
      <w:pPr>
        <w:pStyle w:val="a3"/>
        <w:numPr>
          <w:ilvl w:val="0"/>
          <w:numId w:val="2"/>
        </w:numPr>
        <w:ind w:left="567" w:hanging="283"/>
        <w:contextualSpacing w:val="0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Типы границ: внешние и внутренние, реальные или метафиз</w:t>
      </w:r>
      <w:r w:rsidR="00A53858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ические, законные и ритуальные;</w:t>
      </w:r>
    </w:p>
    <w:p w:rsidR="00CF3679" w:rsidRPr="00A53858" w:rsidRDefault="00CF3679" w:rsidP="00B96EF3">
      <w:pPr>
        <w:pStyle w:val="a3"/>
        <w:numPr>
          <w:ilvl w:val="0"/>
          <w:numId w:val="2"/>
        </w:numPr>
        <w:ind w:left="567" w:hanging="283"/>
        <w:contextualSpacing w:val="0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Смена статуса как преодоление границы</w:t>
      </w:r>
      <w:r w:rsidR="007435CF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. Т</w:t>
      </w: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ип</w:t>
      </w:r>
      <w:r w:rsidR="00A53858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ы и способы преодоления границ;</w:t>
      </w:r>
    </w:p>
    <w:p w:rsidR="00CF3679" w:rsidRPr="00A53858" w:rsidRDefault="00CF3679" w:rsidP="00B96EF3">
      <w:pPr>
        <w:pStyle w:val="a3"/>
        <w:numPr>
          <w:ilvl w:val="0"/>
          <w:numId w:val="2"/>
        </w:numPr>
        <w:ind w:left="567" w:hanging="283"/>
        <w:contextualSpacing w:val="0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lastRenderedPageBreak/>
        <w:t>Уничтожение или отмена границы</w:t>
      </w:r>
      <w:r w:rsidR="007435CF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,</w:t>
      </w:r>
      <w:r w:rsidR="00CE6644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 </w:t>
      </w: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их последствия</w:t>
      </w:r>
      <w:r w:rsidR="00A53858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;</w:t>
      </w: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 </w:t>
      </w:r>
    </w:p>
    <w:p w:rsidR="00CF3679" w:rsidRPr="00A53858" w:rsidRDefault="00CF3679" w:rsidP="00B96EF3">
      <w:pPr>
        <w:pStyle w:val="a3"/>
        <w:numPr>
          <w:ilvl w:val="0"/>
          <w:numId w:val="2"/>
        </w:numPr>
        <w:ind w:left="567" w:hanging="283"/>
        <w:contextualSpacing w:val="0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Граница как отправная точка медиации</w:t>
      </w:r>
      <w:r w:rsidR="00A53858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;</w:t>
      </w:r>
    </w:p>
    <w:p w:rsidR="00CF3679" w:rsidRPr="00A53858" w:rsidRDefault="00CF3679" w:rsidP="00B96EF3">
      <w:pPr>
        <w:pStyle w:val="a3"/>
        <w:numPr>
          <w:ilvl w:val="0"/>
          <w:numId w:val="2"/>
        </w:numPr>
        <w:ind w:left="567" w:hanging="283"/>
        <w:contextualSpacing w:val="0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Граница: язык оригинала и перевод произведения</w:t>
      </w:r>
      <w:r w:rsidR="00A53858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;</w:t>
      </w:r>
    </w:p>
    <w:p w:rsidR="0039255B" w:rsidRPr="00A53858" w:rsidRDefault="00CF3679" w:rsidP="00B96EF3">
      <w:pPr>
        <w:pStyle w:val="a3"/>
        <w:numPr>
          <w:ilvl w:val="0"/>
          <w:numId w:val="2"/>
        </w:numPr>
        <w:ind w:left="567" w:hanging="283"/>
        <w:contextualSpacing w:val="0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Границы искусств: перенос произведения в иную артистическую форму</w:t>
      </w:r>
      <w:r w:rsidR="00A53858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;</w:t>
      </w:r>
    </w:p>
    <w:p w:rsidR="00CF3679" w:rsidRPr="00A53858" w:rsidRDefault="0039255B" w:rsidP="00B96EF3">
      <w:pPr>
        <w:pStyle w:val="a3"/>
        <w:numPr>
          <w:ilvl w:val="0"/>
          <w:numId w:val="2"/>
        </w:numPr>
        <w:ind w:left="567" w:hanging="283"/>
        <w:contextualSpacing w:val="0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...</w:t>
      </w:r>
      <w:r w:rsidR="00B439BC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а </w:t>
      </w:r>
      <w:r w:rsidR="00CF3679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также любые аспекты изучения г</w:t>
      </w:r>
      <w:r w:rsidR="00061C2D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раниц как феномена или концепта.</w:t>
      </w:r>
    </w:p>
    <w:p w:rsidR="00B439BC" w:rsidRPr="00A53858" w:rsidRDefault="00B439BC" w:rsidP="008E0F68">
      <w:pPr>
        <w:rPr>
          <w:rFonts w:ascii="Times New Roman" w:eastAsia="Malgun Gothic Semilight" w:hAnsi="Times New Roman" w:cs="Times New Roman"/>
          <w:lang w:val="ru-RU"/>
        </w:rPr>
      </w:pPr>
    </w:p>
    <w:p w:rsidR="00FF522D" w:rsidRPr="00A53858" w:rsidRDefault="00FF522D" w:rsidP="00A53858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38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участию в конференции принимаются доклады, посвященные </w:t>
      </w:r>
      <w:r w:rsidR="00A538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исследованиям </w:t>
      </w:r>
      <w:r w:rsidRPr="00A538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фэнтези, фантастики и смежных жанров как в классических, так и в наиболее революционных формах. Будем рады исследованиям, изучающим зарождение и формирование фантастических законов в литературе, кино, субкультурах и иных искусствах, а также влияние законов и образов фантастической литературы на философию, социум и культуру.</w:t>
      </w:r>
    </w:p>
    <w:p w:rsidR="0006338C" w:rsidRPr="00A53858" w:rsidRDefault="008E0F68" w:rsidP="00A53858">
      <w:pPr>
        <w:jc w:val="both"/>
        <w:rPr>
          <w:rFonts w:ascii="Times New Roman" w:eastAsia="Malgun Gothic Semilight" w:hAnsi="Times New Roman" w:cs="Times New Roman"/>
          <w:lang w:val="ru-RU"/>
        </w:rPr>
      </w:pPr>
      <w:r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 xml:space="preserve"> </w:t>
      </w:r>
    </w:p>
    <w:p w:rsidR="0006338C" w:rsidRPr="00A53858" w:rsidRDefault="0006338C" w:rsidP="00A53858">
      <w:pPr>
        <w:ind w:firstLine="284"/>
        <w:rPr>
          <w:rFonts w:ascii="Times New Roman" w:eastAsia="Malgun Gothic Semilight" w:hAnsi="Times New Roman" w:cs="Times New Roman"/>
          <w:sz w:val="28"/>
          <w:szCs w:val="28"/>
          <w:lang w:val="ru-RU"/>
        </w:rPr>
      </w:pPr>
      <w:r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>Рабочие языки конференции:</w:t>
      </w:r>
      <w:r w:rsidR="00970DBA"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 xml:space="preserve"> русский, </w:t>
      </w:r>
      <w:r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>английский</w:t>
      </w:r>
      <w:r w:rsidR="00970DBA"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>, польский</w:t>
      </w:r>
      <w:r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>.</w:t>
      </w:r>
    </w:p>
    <w:p w:rsidR="0006338C" w:rsidRPr="00A53858" w:rsidRDefault="00A53858" w:rsidP="00A53858">
      <w:pPr>
        <w:ind w:firstLine="284"/>
        <w:rPr>
          <w:rFonts w:ascii="Times New Roman" w:eastAsia="Malgun Gothic Semilight" w:hAnsi="Times New Roman" w:cs="Times New Roman"/>
          <w:sz w:val="28"/>
          <w:szCs w:val="28"/>
          <w:lang w:val="ru-RU"/>
        </w:rPr>
      </w:pPr>
      <w:r>
        <w:rPr>
          <w:rFonts w:ascii="Times New Roman" w:eastAsia="Malgun Gothic Semilight" w:hAnsi="Times New Roman" w:cs="Times New Roman"/>
          <w:sz w:val="28"/>
          <w:szCs w:val="28"/>
          <w:lang w:val="ru-RU"/>
        </w:rPr>
        <w:t xml:space="preserve">Форма участия: очно, </w:t>
      </w:r>
      <w:r w:rsidR="008E0F68" w:rsidRPr="00A53858">
        <w:rPr>
          <w:rFonts w:ascii="Times New Roman" w:eastAsia="Malgun Gothic Semilight" w:hAnsi="Times New Roman" w:cs="Times New Roman"/>
          <w:sz w:val="28"/>
          <w:szCs w:val="28"/>
          <w:lang w:val="ru-RU"/>
        </w:rPr>
        <w:t xml:space="preserve"> стендовый доклад.</w:t>
      </w:r>
    </w:p>
    <w:p w:rsidR="0006338C" w:rsidRPr="00A53858" w:rsidRDefault="0006338C" w:rsidP="00A53858">
      <w:pPr>
        <w:pStyle w:val="3"/>
        <w:shd w:val="clear" w:color="auto" w:fill="FFFFFF"/>
        <w:spacing w:line="300" w:lineRule="atLeast"/>
        <w:ind w:firstLine="708"/>
        <w:jc w:val="both"/>
        <w:rPr>
          <w:rFonts w:ascii="Times New Roman" w:eastAsia="Malgun Gothic Semilight" w:hAnsi="Times New Roman" w:cs="Times New Roman"/>
          <w:color w:val="3366FF"/>
          <w:spacing w:val="-4"/>
          <w:sz w:val="28"/>
          <w:szCs w:val="28"/>
          <w:u w:val="single"/>
        </w:rPr>
      </w:pPr>
      <w:r w:rsidRPr="00A53858">
        <w:rPr>
          <w:rFonts w:ascii="Times New Roman" w:eastAsia="Malgun Gothic Semilight" w:hAnsi="Times New Roman" w:cs="Times New Roman"/>
          <w:bCs w:val="0"/>
          <w:spacing w:val="-4"/>
          <w:sz w:val="28"/>
          <w:szCs w:val="28"/>
        </w:rPr>
        <w:t>Заявка на участие</w:t>
      </w:r>
      <w:r w:rsidRPr="00A53858">
        <w:rPr>
          <w:rFonts w:ascii="Times New Roman" w:eastAsia="Malgun Gothic Semilight" w:hAnsi="Times New Roman" w:cs="Times New Roman"/>
          <w:b w:val="0"/>
          <w:spacing w:val="-4"/>
          <w:sz w:val="28"/>
          <w:szCs w:val="28"/>
        </w:rPr>
        <w:t xml:space="preserve"> – </w:t>
      </w:r>
      <w:r w:rsidR="00FF522D" w:rsidRPr="00A53858">
        <w:rPr>
          <w:rFonts w:ascii="Times New Roman" w:eastAsia="Malgun Gothic Semilight" w:hAnsi="Times New Roman" w:cs="Times New Roman"/>
          <w:b w:val="0"/>
          <w:spacing w:val="-4"/>
          <w:sz w:val="28"/>
          <w:szCs w:val="28"/>
        </w:rPr>
        <w:t xml:space="preserve">тема и </w:t>
      </w:r>
      <w:r w:rsidRPr="00A53858">
        <w:rPr>
          <w:rFonts w:ascii="Times New Roman" w:eastAsia="Malgun Gothic Semilight" w:hAnsi="Times New Roman" w:cs="Times New Roman"/>
          <w:b w:val="0"/>
          <w:spacing w:val="-4"/>
          <w:sz w:val="28"/>
          <w:szCs w:val="28"/>
        </w:rPr>
        <w:t xml:space="preserve">тезисы доклада (макс. 300 слов в формате </w:t>
      </w:r>
      <w:proofErr w:type="spellStart"/>
      <w:r w:rsidRPr="00A53858">
        <w:rPr>
          <w:rFonts w:ascii="Times New Roman" w:eastAsia="Malgun Gothic Semilight" w:hAnsi="Times New Roman" w:cs="Times New Roman"/>
          <w:b w:val="0"/>
          <w:spacing w:val="-4"/>
          <w:sz w:val="28"/>
          <w:szCs w:val="28"/>
        </w:rPr>
        <w:t>Word</w:t>
      </w:r>
      <w:proofErr w:type="spellEnd"/>
      <w:r w:rsidRPr="00A53858">
        <w:rPr>
          <w:rFonts w:ascii="Times New Roman" w:eastAsia="Malgun Gothic Semilight" w:hAnsi="Times New Roman" w:cs="Times New Roman"/>
          <w:b w:val="0"/>
          <w:spacing w:val="-4"/>
          <w:sz w:val="28"/>
          <w:szCs w:val="28"/>
        </w:rPr>
        <w:t xml:space="preserve"> </w:t>
      </w:r>
      <w:proofErr w:type="spellStart"/>
      <w:r w:rsidRPr="00A53858">
        <w:rPr>
          <w:rFonts w:ascii="Times New Roman" w:eastAsia="Malgun Gothic Semilight" w:hAnsi="Times New Roman" w:cs="Times New Roman"/>
          <w:b w:val="0"/>
          <w:spacing w:val="-4"/>
          <w:sz w:val="28"/>
          <w:szCs w:val="28"/>
        </w:rPr>
        <w:t>doc</w:t>
      </w:r>
      <w:proofErr w:type="spellEnd"/>
      <w:r w:rsidRPr="00A53858">
        <w:rPr>
          <w:rFonts w:ascii="Times New Roman" w:eastAsia="Malgun Gothic Semilight" w:hAnsi="Times New Roman" w:cs="Times New Roman"/>
          <w:b w:val="0"/>
          <w:spacing w:val="-4"/>
          <w:sz w:val="28"/>
          <w:szCs w:val="28"/>
        </w:rPr>
        <w:t xml:space="preserve">.), </w:t>
      </w:r>
      <w:r w:rsidR="00FF522D" w:rsidRPr="00A53858">
        <w:rPr>
          <w:rFonts w:ascii="Times New Roman" w:eastAsia="Malgun Gothic Semilight" w:hAnsi="Times New Roman" w:cs="Times New Roman"/>
          <w:b w:val="0"/>
          <w:spacing w:val="-4"/>
          <w:sz w:val="28"/>
          <w:szCs w:val="28"/>
        </w:rPr>
        <w:t>сведения об авторе (</w:t>
      </w:r>
      <w:r w:rsidRPr="00A53858">
        <w:rPr>
          <w:rFonts w:ascii="Times New Roman" w:eastAsia="Malgun Gothic Semilight" w:hAnsi="Times New Roman" w:cs="Times New Roman"/>
          <w:b w:val="0"/>
          <w:spacing w:val="-4"/>
          <w:sz w:val="28"/>
          <w:szCs w:val="28"/>
        </w:rPr>
        <w:t>контактная информация и информация о ведомственной принадлежности</w:t>
      </w:r>
      <w:r w:rsidR="00FF522D" w:rsidRPr="00A53858">
        <w:rPr>
          <w:rFonts w:ascii="Times New Roman" w:eastAsia="Malgun Gothic Semilight" w:hAnsi="Times New Roman" w:cs="Times New Roman"/>
          <w:b w:val="0"/>
          <w:spacing w:val="-4"/>
          <w:sz w:val="28"/>
          <w:szCs w:val="28"/>
        </w:rPr>
        <w:t>)</w:t>
      </w:r>
      <w:r w:rsidRPr="00A53858">
        <w:rPr>
          <w:rFonts w:ascii="Times New Roman" w:eastAsia="Malgun Gothic Semilight" w:hAnsi="Times New Roman" w:cs="Times New Roman"/>
          <w:b w:val="0"/>
          <w:bCs w:val="0"/>
          <w:spacing w:val="-4"/>
          <w:sz w:val="28"/>
          <w:szCs w:val="28"/>
        </w:rPr>
        <w:t xml:space="preserve"> должны</w:t>
      </w:r>
      <w:r w:rsidR="001644A8" w:rsidRPr="00A53858">
        <w:rPr>
          <w:rFonts w:ascii="Times New Roman" w:eastAsia="Malgun Gothic Semilight" w:hAnsi="Times New Roman" w:cs="Times New Roman"/>
          <w:b w:val="0"/>
          <w:bCs w:val="0"/>
          <w:spacing w:val="-4"/>
          <w:sz w:val="28"/>
          <w:szCs w:val="28"/>
        </w:rPr>
        <w:t xml:space="preserve"> быть направлены по электронным адресам</w:t>
      </w:r>
      <w:r w:rsidR="00970DBA" w:rsidRPr="00A53858">
        <w:rPr>
          <w:rFonts w:ascii="Times New Roman" w:eastAsia="Malgun Gothic Semilight" w:hAnsi="Times New Roman" w:cs="Times New Roman"/>
          <w:b w:val="0"/>
          <w:bCs w:val="0"/>
          <w:spacing w:val="-4"/>
          <w:sz w:val="28"/>
          <w:szCs w:val="28"/>
        </w:rPr>
        <w:t xml:space="preserve"> (</w:t>
      </w:r>
      <w:r w:rsidR="001644A8" w:rsidRPr="00A53858">
        <w:rPr>
          <w:rFonts w:ascii="Times New Roman" w:eastAsia="Malgun Gothic Semilight" w:hAnsi="Times New Roman" w:cs="Times New Roman"/>
          <w:b w:val="0"/>
          <w:bCs w:val="0"/>
          <w:spacing w:val="-4"/>
          <w:sz w:val="28"/>
          <w:szCs w:val="28"/>
        </w:rPr>
        <w:t>biuro@ip-r.org</w:t>
      </w:r>
      <w:r w:rsidR="001644A8" w:rsidRPr="00A53858">
        <w:rPr>
          <w:rFonts w:ascii="Times New Roman" w:eastAsia="Malgun Gothic Semilight" w:hAnsi="Times New Roman" w:cs="Times New Roman"/>
          <w:b w:val="0"/>
          <w:spacing w:val="-4"/>
          <w:sz w:val="28"/>
          <w:szCs w:val="28"/>
        </w:rPr>
        <w:t xml:space="preserve"> </w:t>
      </w:r>
      <w:r w:rsidRPr="00A53858">
        <w:rPr>
          <w:rFonts w:ascii="Times New Roman" w:eastAsia="Malgun Gothic Semilight" w:hAnsi="Times New Roman" w:cs="Times New Roman"/>
          <w:b w:val="0"/>
          <w:spacing w:val="-4"/>
          <w:sz w:val="28"/>
          <w:szCs w:val="28"/>
        </w:rPr>
        <w:t xml:space="preserve">и </w:t>
      </w:r>
      <w:hyperlink r:id="rId10" w:history="1">
        <w:r w:rsidRPr="00A53858">
          <w:rPr>
            <w:rStyle w:val="a4"/>
            <w:rFonts w:ascii="Times New Roman" w:eastAsia="Malgun Gothic Semilight" w:hAnsi="Times New Roman" w:cs="Times New Roman"/>
            <w:b w:val="0"/>
            <w:color w:val="auto"/>
            <w:spacing w:val="-4"/>
            <w:sz w:val="28"/>
            <w:szCs w:val="28"/>
            <w:u w:val="none"/>
          </w:rPr>
          <w:t>evdokianesterova@gmail.com</w:t>
        </w:r>
      </w:hyperlink>
      <w:r w:rsidR="00970DBA" w:rsidRPr="00A53858">
        <w:rPr>
          <w:rFonts w:ascii="Times New Roman" w:eastAsia="Malgun Gothic Semilight" w:hAnsi="Times New Roman" w:cs="Times New Roman"/>
          <w:b w:val="0"/>
          <w:bCs w:val="0"/>
          <w:spacing w:val="-4"/>
          <w:sz w:val="28"/>
          <w:szCs w:val="28"/>
        </w:rPr>
        <w:t>)</w:t>
      </w:r>
      <w:r w:rsidR="00B96EF3" w:rsidRPr="00A53858">
        <w:rPr>
          <w:rFonts w:ascii="Times New Roman" w:eastAsia="Malgun Gothic Semilight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A53858">
        <w:rPr>
          <w:rFonts w:ascii="Times New Roman" w:eastAsia="Malgun Gothic Semilight" w:hAnsi="Times New Roman" w:cs="Times New Roman"/>
          <w:bCs w:val="0"/>
          <w:spacing w:val="-4"/>
          <w:sz w:val="28"/>
          <w:szCs w:val="28"/>
        </w:rPr>
        <w:t xml:space="preserve">до </w:t>
      </w:r>
      <w:r w:rsidR="008E0F68" w:rsidRPr="00A53858">
        <w:rPr>
          <w:rFonts w:ascii="Times New Roman" w:eastAsia="Malgun Gothic Semilight" w:hAnsi="Times New Roman" w:cs="Times New Roman"/>
          <w:bCs w:val="0"/>
          <w:spacing w:val="-4"/>
          <w:sz w:val="28"/>
          <w:szCs w:val="28"/>
        </w:rPr>
        <w:t>1</w:t>
      </w:r>
      <w:r w:rsidRPr="00A53858">
        <w:rPr>
          <w:rFonts w:ascii="Times New Roman" w:eastAsia="Malgun Gothic Semilight" w:hAnsi="Times New Roman" w:cs="Times New Roman"/>
          <w:bCs w:val="0"/>
          <w:spacing w:val="-4"/>
          <w:sz w:val="28"/>
          <w:szCs w:val="28"/>
        </w:rPr>
        <w:t xml:space="preserve"> </w:t>
      </w:r>
      <w:r w:rsidR="008E0F68" w:rsidRPr="00A53858">
        <w:rPr>
          <w:rFonts w:ascii="Times New Roman" w:eastAsia="Malgun Gothic Semilight" w:hAnsi="Times New Roman" w:cs="Times New Roman"/>
          <w:bCs w:val="0"/>
          <w:spacing w:val="-4"/>
          <w:sz w:val="28"/>
          <w:szCs w:val="28"/>
        </w:rPr>
        <w:t>июня 2019</w:t>
      </w:r>
      <w:r w:rsidRPr="00A53858">
        <w:rPr>
          <w:rFonts w:ascii="Times New Roman" w:eastAsia="Malgun Gothic Semilight" w:hAnsi="Times New Roman" w:cs="Times New Roman"/>
          <w:b w:val="0"/>
          <w:spacing w:val="-4"/>
          <w:sz w:val="28"/>
          <w:szCs w:val="28"/>
        </w:rPr>
        <w:t xml:space="preserve">. </w:t>
      </w:r>
    </w:p>
    <w:p w:rsidR="0006338C" w:rsidRPr="00A53858" w:rsidRDefault="0006338C" w:rsidP="00A53858">
      <w:pPr>
        <w:ind w:firstLine="708"/>
        <w:jc w:val="both"/>
        <w:rPr>
          <w:rFonts w:ascii="Times New Roman" w:eastAsia="Malgun Gothic Semilight" w:hAnsi="Times New Roman" w:cs="Times New Roman"/>
          <w:b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bCs/>
          <w:sz w:val="26"/>
          <w:szCs w:val="26"/>
          <w:lang w:val="ru-RU"/>
        </w:rPr>
        <w:t>Взносы участников конференции:</w:t>
      </w:r>
      <w:r w:rsidRPr="00A53858">
        <w:rPr>
          <w:rFonts w:ascii="Times New Roman" w:eastAsia="Malgun Gothic Semilight" w:hAnsi="Times New Roman" w:cs="Times New Roman"/>
          <w:b/>
          <w:sz w:val="26"/>
          <w:szCs w:val="26"/>
          <w:lang w:val="ru-RU"/>
        </w:rPr>
        <w:t xml:space="preserve"> </w:t>
      </w:r>
      <w:r w:rsidR="00FF522D" w:rsidRPr="00A53858">
        <w:rPr>
          <w:rFonts w:ascii="Times New Roman" w:eastAsia="Malgun Gothic Semilight" w:hAnsi="Times New Roman" w:cs="Times New Roman"/>
          <w:b/>
          <w:sz w:val="26"/>
          <w:szCs w:val="26"/>
          <w:lang w:val="ru-RU"/>
        </w:rPr>
        <w:t>25</w:t>
      </w:r>
      <w:r w:rsidR="00A0231C" w:rsidRPr="00A53858">
        <w:rPr>
          <w:rFonts w:ascii="Times New Roman" w:eastAsia="Malgun Gothic Semilight" w:hAnsi="Times New Roman" w:cs="Times New Roman"/>
          <w:b/>
          <w:sz w:val="26"/>
          <w:szCs w:val="26"/>
          <w:lang w:val="ru-RU"/>
        </w:rPr>
        <w:t>0</w:t>
      </w:r>
      <w:r w:rsidR="008E0F68" w:rsidRPr="00A53858">
        <w:rPr>
          <w:rFonts w:ascii="Times New Roman" w:eastAsia="Malgun Gothic Semilight" w:hAnsi="Times New Roman" w:cs="Times New Roman"/>
          <w:b/>
          <w:sz w:val="26"/>
          <w:szCs w:val="26"/>
          <w:lang w:val="ru-RU"/>
        </w:rPr>
        <w:t xml:space="preserve"> польских злот</w:t>
      </w:r>
      <w:r w:rsidR="008C5AC0" w:rsidRPr="00A53858">
        <w:rPr>
          <w:rFonts w:ascii="Times New Roman" w:eastAsia="Malgun Gothic Semilight" w:hAnsi="Times New Roman" w:cs="Times New Roman"/>
          <w:b/>
          <w:sz w:val="26"/>
          <w:szCs w:val="26"/>
          <w:lang w:val="ru-RU"/>
        </w:rPr>
        <w:t>ых</w:t>
      </w:r>
    </w:p>
    <w:p w:rsidR="0006338C" w:rsidRPr="00A53858" w:rsidRDefault="0006338C" w:rsidP="00A53858">
      <w:pPr>
        <w:ind w:firstLine="708"/>
        <w:jc w:val="both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Расходы, связанные с оплатой проезда и проживания несут участники или командирующие их организации.</w:t>
      </w:r>
    </w:p>
    <w:p w:rsidR="0006338C" w:rsidRPr="00A53858" w:rsidRDefault="0006338C" w:rsidP="0006338C">
      <w:pPr>
        <w:rPr>
          <w:rFonts w:ascii="Times New Roman" w:eastAsia="Malgun Gothic Semilight" w:hAnsi="Times New Roman" w:cs="Times New Roman"/>
          <w:lang w:val="ru-RU"/>
        </w:rPr>
      </w:pPr>
    </w:p>
    <w:p w:rsidR="0006338C" w:rsidRPr="00A53858" w:rsidRDefault="0006338C" w:rsidP="00A53858">
      <w:pPr>
        <w:ind w:firstLine="708"/>
        <w:jc w:val="both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Принятые тезисы буду</w:t>
      </w:r>
      <w:r w:rsidR="00A0231C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т опубликованы на сайте Русско-п</w:t>
      </w: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ольского института и ИМЛИ. По результатам конференции </w:t>
      </w:r>
      <w:r w:rsidR="005A6B6F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планируется публикация коллективной монографии. </w:t>
      </w:r>
      <w:r w:rsidR="00E700D2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В монографии будут опубликованы прошедшие рецензирование </w:t>
      </w:r>
      <w:r w:rsidR="005A6B6F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статьи</w:t>
      </w:r>
      <w:r w:rsidR="00E700D2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. </w:t>
      </w:r>
    </w:p>
    <w:p w:rsidR="0006338C" w:rsidRPr="00A53858" w:rsidRDefault="00EE21A7" w:rsidP="00A53858">
      <w:pPr>
        <w:ind w:firstLine="708"/>
        <w:jc w:val="both"/>
        <w:rPr>
          <w:rFonts w:ascii="Times New Roman" w:eastAsia="Malgun Gothic Semilight" w:hAnsi="Times New Roman" w:cs="Times New Roman"/>
          <w:sz w:val="26"/>
          <w:szCs w:val="26"/>
          <w:lang w:val="ru-RU"/>
        </w:rPr>
      </w:pP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Более подробную</w:t>
      </w:r>
      <w:r w:rsidR="00617FD9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 информаци</w:t>
      </w:r>
      <w:r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ю вы можете получить</w:t>
      </w:r>
      <w:r w:rsidR="00B96EF3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 </w:t>
      </w:r>
      <w:r w:rsidR="00E700D2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позднее</w:t>
      </w:r>
      <w:r w:rsidR="00617FD9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 на сайте Русско-польского института либо направив запрос по электронному адресу: </w:t>
      </w:r>
      <w:r w:rsidR="00617FD9" w:rsidRPr="00A53858">
        <w:rPr>
          <w:rFonts w:ascii="Times New Roman" w:eastAsia="Malgun Gothic Semilight" w:hAnsi="Times New Roman" w:cs="Times New Roman"/>
          <w:sz w:val="26"/>
          <w:szCs w:val="26"/>
          <w:lang w:val="pl-PL"/>
        </w:rPr>
        <w:t>biuro</w:t>
      </w:r>
      <w:r w:rsidR="00617FD9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@</w:t>
      </w:r>
      <w:r w:rsidR="00617FD9" w:rsidRPr="00A53858">
        <w:rPr>
          <w:rFonts w:ascii="Times New Roman" w:eastAsia="Malgun Gothic Semilight" w:hAnsi="Times New Roman" w:cs="Times New Roman"/>
          <w:sz w:val="26"/>
          <w:szCs w:val="26"/>
          <w:lang w:val="pl-PL"/>
        </w:rPr>
        <w:t>ip</w:t>
      </w:r>
      <w:r w:rsidR="00617FD9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-</w:t>
      </w:r>
      <w:r w:rsidR="00617FD9" w:rsidRPr="00A53858">
        <w:rPr>
          <w:rFonts w:ascii="Times New Roman" w:eastAsia="Malgun Gothic Semilight" w:hAnsi="Times New Roman" w:cs="Times New Roman"/>
          <w:sz w:val="26"/>
          <w:szCs w:val="26"/>
          <w:lang w:val="pl-PL"/>
        </w:rPr>
        <w:t>r</w:t>
      </w:r>
      <w:r w:rsidR="00617FD9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.</w:t>
      </w:r>
      <w:r w:rsidR="00617FD9" w:rsidRPr="00A53858">
        <w:rPr>
          <w:rFonts w:ascii="Times New Roman" w:eastAsia="Malgun Gothic Semilight" w:hAnsi="Times New Roman" w:cs="Times New Roman"/>
          <w:sz w:val="26"/>
          <w:szCs w:val="26"/>
          <w:lang w:val="pl-PL"/>
        </w:rPr>
        <w:t>org</w:t>
      </w:r>
      <w:r w:rsidR="005A6B6F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>,</w:t>
      </w:r>
      <w:r w:rsidR="00617FD9" w:rsidRPr="00A53858">
        <w:rPr>
          <w:rFonts w:ascii="Times New Roman" w:eastAsia="Malgun Gothic Semilight" w:hAnsi="Times New Roman" w:cs="Times New Roman"/>
          <w:sz w:val="26"/>
          <w:szCs w:val="26"/>
          <w:lang w:val="ru-RU"/>
        </w:rPr>
        <w:t xml:space="preserve"> </w:t>
      </w:r>
      <w:hyperlink r:id="rId11" w:history="1">
        <w:r w:rsidR="00617FD9" w:rsidRPr="00A53858">
          <w:rPr>
            <w:rStyle w:val="a4"/>
            <w:rFonts w:ascii="Times New Roman" w:eastAsia="Malgun Gothic Semilight" w:hAnsi="Times New Roman" w:cs="Times New Roman"/>
            <w:color w:val="auto"/>
            <w:sz w:val="26"/>
            <w:szCs w:val="26"/>
            <w:u w:val="none"/>
          </w:rPr>
          <w:t>evdokianesterova</w:t>
        </w:r>
        <w:r w:rsidR="00617FD9" w:rsidRPr="00A53858">
          <w:rPr>
            <w:rStyle w:val="a4"/>
            <w:rFonts w:ascii="Times New Roman" w:eastAsia="Malgun Gothic Semilight" w:hAnsi="Times New Roman" w:cs="Times New Roman"/>
            <w:color w:val="auto"/>
            <w:sz w:val="26"/>
            <w:szCs w:val="26"/>
            <w:u w:val="none"/>
            <w:lang w:val="ru-RU"/>
          </w:rPr>
          <w:t>@</w:t>
        </w:r>
        <w:r w:rsidR="00617FD9" w:rsidRPr="00A53858">
          <w:rPr>
            <w:rStyle w:val="a4"/>
            <w:rFonts w:ascii="Times New Roman" w:eastAsia="Malgun Gothic Semilight" w:hAnsi="Times New Roman" w:cs="Times New Roman"/>
            <w:color w:val="auto"/>
            <w:sz w:val="26"/>
            <w:szCs w:val="26"/>
            <w:u w:val="none"/>
          </w:rPr>
          <w:t>gmail</w:t>
        </w:r>
        <w:r w:rsidR="00617FD9" w:rsidRPr="00A53858">
          <w:rPr>
            <w:rStyle w:val="a4"/>
            <w:rFonts w:ascii="Times New Roman" w:eastAsia="Malgun Gothic Semilight" w:hAnsi="Times New Roman" w:cs="Times New Roman"/>
            <w:color w:val="auto"/>
            <w:sz w:val="26"/>
            <w:szCs w:val="26"/>
            <w:u w:val="none"/>
            <w:lang w:val="ru-RU"/>
          </w:rPr>
          <w:t>.</w:t>
        </w:r>
        <w:r w:rsidR="00617FD9" w:rsidRPr="00A53858">
          <w:rPr>
            <w:rStyle w:val="a4"/>
            <w:rFonts w:ascii="Times New Roman" w:eastAsia="Malgun Gothic Semilight" w:hAnsi="Times New Roman" w:cs="Times New Roman"/>
            <w:color w:val="auto"/>
            <w:sz w:val="26"/>
            <w:szCs w:val="26"/>
            <w:u w:val="none"/>
          </w:rPr>
          <w:t>com</w:t>
        </w:r>
      </w:hyperlink>
    </w:p>
    <w:p w:rsidR="00B96EF3" w:rsidRPr="00A53858" w:rsidRDefault="00B96EF3" w:rsidP="0006338C">
      <w:pPr>
        <w:rPr>
          <w:rFonts w:ascii="Times New Roman" w:eastAsia="Malgun Gothic Semilight" w:hAnsi="Times New Roman" w:cs="Times New Roman"/>
          <w:b/>
          <w:lang w:val="ru-RU"/>
        </w:rPr>
      </w:pPr>
    </w:p>
    <w:p w:rsidR="0006338C" w:rsidRPr="00A53858" w:rsidRDefault="0006338C" w:rsidP="00A53858">
      <w:pPr>
        <w:rPr>
          <w:rFonts w:ascii="Times New Roman" w:eastAsia="Malgun Gothic Semilight" w:hAnsi="Times New Roman" w:cs="Times New Roman"/>
          <w:b/>
          <w:lang w:val="ru-RU"/>
        </w:rPr>
      </w:pPr>
      <w:r w:rsidRPr="00A53858">
        <w:rPr>
          <w:rFonts w:ascii="Times New Roman" w:eastAsia="Malgun Gothic Semilight" w:hAnsi="Times New Roman" w:cs="Times New Roman"/>
          <w:b/>
          <w:lang w:val="ru-RU"/>
        </w:rPr>
        <w:t>Организационный комитет:</w:t>
      </w:r>
    </w:p>
    <w:p w:rsidR="008E0F68" w:rsidRPr="00A53858" w:rsidRDefault="008E0F68" w:rsidP="00A53858">
      <w:pPr>
        <w:widowControl w:val="0"/>
        <w:autoSpaceDE w:val="0"/>
        <w:autoSpaceDN w:val="0"/>
        <w:adjustRightInd w:val="0"/>
        <w:rPr>
          <w:rFonts w:ascii="Times New Roman" w:eastAsia="Malgun Gothic Semilight" w:hAnsi="Times New Roman" w:cs="Times New Roman"/>
          <w:color w:val="1A1A1A"/>
          <w:lang w:val="ru-RU"/>
        </w:rPr>
      </w:pPr>
      <w:proofErr w:type="spellStart"/>
      <w:r w:rsidRPr="00A53858">
        <w:rPr>
          <w:rFonts w:ascii="Times New Roman" w:eastAsia="Malgun Gothic Semilight" w:hAnsi="Times New Roman" w:cs="Times New Roman"/>
          <w:lang w:val="ru-RU"/>
        </w:rPr>
        <w:t>Гумерова</w:t>
      </w:r>
      <w:proofErr w:type="spellEnd"/>
      <w:r w:rsidR="00970DBA" w:rsidRPr="00A53858">
        <w:rPr>
          <w:rFonts w:ascii="Times New Roman" w:eastAsia="Malgun Gothic Semilight" w:hAnsi="Times New Roman" w:cs="Times New Roman"/>
          <w:lang w:val="ru-RU"/>
        </w:rPr>
        <w:t xml:space="preserve"> Анна Леонидовна</w:t>
      </w:r>
      <w:r w:rsidRPr="00A53858">
        <w:rPr>
          <w:rFonts w:ascii="Times New Roman" w:eastAsia="Malgun Gothic Semilight" w:hAnsi="Times New Roman" w:cs="Times New Roman"/>
          <w:lang w:val="ru-RU"/>
        </w:rPr>
        <w:t xml:space="preserve">, </w:t>
      </w:r>
      <w:r w:rsidR="004670B7" w:rsidRPr="00A53858">
        <w:rPr>
          <w:rFonts w:ascii="Times New Roman" w:eastAsia="Malgun Gothic Semilight" w:hAnsi="Times New Roman" w:cs="Times New Roman"/>
          <w:color w:val="1A1A1A"/>
          <w:lang w:val="ru-RU"/>
        </w:rPr>
        <w:t>к.ф.н.</w:t>
      </w:r>
    </w:p>
    <w:p w:rsidR="008E0F68" w:rsidRPr="00A53858" w:rsidRDefault="008E0F68" w:rsidP="00A53858">
      <w:pPr>
        <w:rPr>
          <w:rFonts w:ascii="Times New Roman" w:eastAsia="Malgun Gothic Semilight" w:hAnsi="Times New Roman" w:cs="Times New Roman"/>
          <w:lang w:val="ru-RU"/>
        </w:rPr>
      </w:pPr>
      <w:r w:rsidRPr="00A53858">
        <w:rPr>
          <w:rFonts w:ascii="Times New Roman" w:eastAsia="Malgun Gothic Semilight" w:hAnsi="Times New Roman" w:cs="Times New Roman"/>
          <w:lang w:val="ru-RU"/>
        </w:rPr>
        <w:t>Попадейкина</w:t>
      </w:r>
      <w:r w:rsidR="00970DBA" w:rsidRPr="00A53858">
        <w:rPr>
          <w:rFonts w:ascii="Times New Roman" w:eastAsia="Malgun Gothic Semilight" w:hAnsi="Times New Roman" w:cs="Times New Roman"/>
          <w:lang w:val="ru-RU"/>
        </w:rPr>
        <w:t xml:space="preserve"> Ирина</w:t>
      </w:r>
      <w:r w:rsidR="00FF522D" w:rsidRPr="00A53858">
        <w:rPr>
          <w:rFonts w:ascii="Times New Roman" w:eastAsia="Malgun Gothic Semilight" w:hAnsi="Times New Roman" w:cs="Times New Roman"/>
          <w:lang w:val="ru-RU"/>
        </w:rPr>
        <w:t xml:space="preserve"> Викторовна</w:t>
      </w:r>
      <w:r w:rsidRPr="00A53858">
        <w:rPr>
          <w:rFonts w:ascii="Times New Roman" w:eastAsia="Malgun Gothic Semilight" w:hAnsi="Times New Roman" w:cs="Times New Roman"/>
          <w:lang w:val="ru-RU"/>
        </w:rPr>
        <w:t>,</w:t>
      </w:r>
      <w:r w:rsidR="00970DBA" w:rsidRPr="00A53858">
        <w:rPr>
          <w:rFonts w:ascii="Times New Roman" w:eastAsia="Malgun Gothic Semilight" w:hAnsi="Times New Roman" w:cs="Times New Roman"/>
          <w:lang w:val="ru-RU"/>
        </w:rPr>
        <w:t xml:space="preserve"> к.ф.н</w:t>
      </w:r>
      <w:r w:rsidR="004670B7" w:rsidRPr="00A53858">
        <w:rPr>
          <w:rFonts w:ascii="Times New Roman" w:eastAsia="Malgun Gothic Semilight" w:hAnsi="Times New Roman" w:cs="Times New Roman"/>
          <w:lang w:val="ru-RU"/>
        </w:rPr>
        <w:t>.</w:t>
      </w:r>
    </w:p>
    <w:p w:rsidR="008E0F68" w:rsidRPr="00A53858" w:rsidRDefault="008E0F68" w:rsidP="00A53858">
      <w:pPr>
        <w:rPr>
          <w:rFonts w:ascii="Times New Roman" w:eastAsia="Malgun Gothic Semilight" w:hAnsi="Times New Roman" w:cs="Times New Roman"/>
          <w:lang w:val="ru-RU"/>
        </w:rPr>
      </w:pPr>
      <w:r w:rsidRPr="00A53858">
        <w:rPr>
          <w:rFonts w:ascii="Times New Roman" w:eastAsia="Malgun Gothic Semilight" w:hAnsi="Times New Roman" w:cs="Times New Roman"/>
          <w:lang w:val="ru-RU"/>
        </w:rPr>
        <w:t>Нестерова</w:t>
      </w:r>
      <w:r w:rsidR="00970DBA" w:rsidRPr="00A53858">
        <w:rPr>
          <w:rFonts w:ascii="Times New Roman" w:eastAsia="Malgun Gothic Semilight" w:hAnsi="Times New Roman" w:cs="Times New Roman"/>
          <w:lang w:val="ru-RU"/>
        </w:rPr>
        <w:t xml:space="preserve"> Евдокия</w:t>
      </w:r>
      <w:r w:rsidR="00FF522D" w:rsidRPr="00A53858">
        <w:rPr>
          <w:rFonts w:ascii="Times New Roman" w:eastAsia="Malgun Gothic Semilight" w:hAnsi="Times New Roman" w:cs="Times New Roman"/>
          <w:lang w:val="ru-RU"/>
        </w:rPr>
        <w:t xml:space="preserve"> Антоновна</w:t>
      </w:r>
      <w:r w:rsidRPr="00A53858">
        <w:rPr>
          <w:rFonts w:ascii="Times New Roman" w:eastAsia="Malgun Gothic Semilight" w:hAnsi="Times New Roman" w:cs="Times New Roman"/>
          <w:lang w:val="ru-RU"/>
        </w:rPr>
        <w:t xml:space="preserve">, </w:t>
      </w:r>
      <w:r w:rsidR="00970DBA" w:rsidRPr="00A53858">
        <w:rPr>
          <w:rFonts w:ascii="Times New Roman" w:eastAsia="Malgun Gothic Semilight" w:hAnsi="Times New Roman" w:cs="Times New Roman"/>
          <w:lang w:val="ru-RU"/>
        </w:rPr>
        <w:t>к.ф.н.</w:t>
      </w:r>
    </w:p>
    <w:p w:rsidR="008E0F68" w:rsidRPr="00A53858" w:rsidRDefault="00A478EF" w:rsidP="00A53858">
      <w:pPr>
        <w:rPr>
          <w:rFonts w:ascii="Times New Roman" w:eastAsia="Malgun Gothic Semilight" w:hAnsi="Times New Roman" w:cs="Times New Roman"/>
          <w:lang w:val="ru-RU"/>
        </w:rPr>
      </w:pPr>
      <w:proofErr w:type="spellStart"/>
      <w:r w:rsidRPr="00A53858">
        <w:rPr>
          <w:rFonts w:ascii="Times New Roman" w:eastAsia="Malgun Gothic Semilight" w:hAnsi="Times New Roman" w:cs="Times New Roman"/>
          <w:lang w:val="ru-RU"/>
        </w:rPr>
        <w:t>Каминьская-Мацё</w:t>
      </w:r>
      <w:r w:rsidR="00D9313A" w:rsidRPr="00A53858">
        <w:rPr>
          <w:rFonts w:ascii="Times New Roman" w:eastAsia="Malgun Gothic Semilight" w:hAnsi="Times New Roman" w:cs="Times New Roman"/>
          <w:lang w:val="ru-RU"/>
        </w:rPr>
        <w:t>нг</w:t>
      </w:r>
      <w:proofErr w:type="spellEnd"/>
      <w:r w:rsidR="00E700D2" w:rsidRPr="00A53858">
        <w:rPr>
          <w:rFonts w:ascii="Times New Roman" w:eastAsia="Malgun Gothic Semilight" w:hAnsi="Times New Roman" w:cs="Times New Roman"/>
          <w:lang w:val="ru-RU"/>
        </w:rPr>
        <w:t xml:space="preserve"> Сильвия</w:t>
      </w:r>
      <w:r w:rsidR="00D9313A" w:rsidRPr="00A53858">
        <w:rPr>
          <w:rFonts w:ascii="Times New Roman" w:eastAsia="Malgun Gothic Semilight" w:hAnsi="Times New Roman" w:cs="Times New Roman"/>
          <w:lang w:val="ru-RU"/>
        </w:rPr>
        <w:t>, к.ф.н.</w:t>
      </w:r>
    </w:p>
    <w:p w:rsidR="00B96EF3" w:rsidRPr="00A53858" w:rsidRDefault="00B96EF3" w:rsidP="00A53858">
      <w:pPr>
        <w:rPr>
          <w:rFonts w:ascii="Times New Roman" w:eastAsia="Malgun Gothic Semilight" w:hAnsi="Times New Roman" w:cs="Times New Roman"/>
          <w:lang w:val="ru-RU"/>
        </w:rPr>
      </w:pPr>
    </w:p>
    <w:p w:rsidR="008E0F68" w:rsidRPr="00A53858" w:rsidRDefault="008E0F68" w:rsidP="00A53858">
      <w:pPr>
        <w:rPr>
          <w:rFonts w:ascii="Times New Roman" w:eastAsia="Malgun Gothic Semilight" w:hAnsi="Times New Roman" w:cs="Times New Roman"/>
          <w:b/>
          <w:lang w:val="ru-RU"/>
        </w:rPr>
      </w:pPr>
      <w:r w:rsidRPr="00A53858">
        <w:rPr>
          <w:rFonts w:ascii="Times New Roman" w:eastAsia="Malgun Gothic Semilight" w:hAnsi="Times New Roman" w:cs="Times New Roman"/>
          <w:b/>
          <w:lang w:val="ru-RU"/>
        </w:rPr>
        <w:t xml:space="preserve">Научный комитет: </w:t>
      </w:r>
    </w:p>
    <w:p w:rsidR="00D1484B" w:rsidRPr="00A53858" w:rsidRDefault="00D1484B" w:rsidP="00A53858">
      <w:pPr>
        <w:rPr>
          <w:rFonts w:ascii="Times New Roman" w:eastAsia="Malgun Gothic Semilight" w:hAnsi="Times New Roman" w:cs="Times New Roman"/>
          <w:lang w:val="ru-RU"/>
        </w:rPr>
      </w:pPr>
      <w:proofErr w:type="spellStart"/>
      <w:r w:rsidRPr="00A53858">
        <w:rPr>
          <w:rFonts w:ascii="Times New Roman" w:eastAsia="Malgun Gothic Semilight" w:hAnsi="Times New Roman" w:cs="Times New Roman"/>
          <w:lang w:val="ru-RU"/>
        </w:rPr>
        <w:t>Блочан</w:t>
      </w:r>
      <w:proofErr w:type="spellEnd"/>
      <w:r w:rsidRPr="00A53858">
        <w:rPr>
          <w:rFonts w:ascii="Times New Roman" w:eastAsia="Malgun Gothic Semilight" w:hAnsi="Times New Roman" w:cs="Times New Roman"/>
          <w:lang w:val="ru-RU"/>
        </w:rPr>
        <w:t xml:space="preserve"> Илона, д.фил</w:t>
      </w:r>
      <w:r w:rsidR="001A7758" w:rsidRPr="00A53858">
        <w:rPr>
          <w:rFonts w:ascii="Times New Roman" w:eastAsia="Malgun Gothic Semilight" w:hAnsi="Times New Roman" w:cs="Times New Roman"/>
          <w:lang w:val="ru-RU"/>
        </w:rPr>
        <w:t>ос</w:t>
      </w:r>
      <w:r w:rsidRPr="00A53858">
        <w:rPr>
          <w:rFonts w:ascii="Times New Roman" w:eastAsia="Malgun Gothic Semilight" w:hAnsi="Times New Roman" w:cs="Times New Roman"/>
          <w:lang w:val="ru-RU"/>
        </w:rPr>
        <w:t>.н.</w:t>
      </w:r>
      <w:r w:rsidR="004670B7" w:rsidRPr="00A53858">
        <w:rPr>
          <w:rFonts w:ascii="Times New Roman" w:eastAsia="Malgun Gothic Semilight" w:hAnsi="Times New Roman" w:cs="Times New Roman"/>
          <w:lang w:val="ru-RU"/>
        </w:rPr>
        <w:t xml:space="preserve">, профессор </w:t>
      </w:r>
    </w:p>
    <w:p w:rsidR="0006338C" w:rsidRPr="00A53858" w:rsidRDefault="0006338C" w:rsidP="00A53858">
      <w:pPr>
        <w:rPr>
          <w:rFonts w:ascii="Times New Roman" w:eastAsia="Malgun Gothic Semilight" w:hAnsi="Times New Roman" w:cs="Times New Roman"/>
          <w:lang w:val="ru-RU"/>
        </w:rPr>
      </w:pPr>
      <w:r w:rsidRPr="00A53858">
        <w:rPr>
          <w:rFonts w:ascii="Times New Roman" w:eastAsia="Malgun Gothic Semilight" w:hAnsi="Times New Roman" w:cs="Times New Roman"/>
          <w:lang w:val="ru-RU"/>
        </w:rPr>
        <w:t>Сидорова Марина Юрьевна</w:t>
      </w:r>
      <w:r w:rsidRPr="00A53858">
        <w:rPr>
          <w:rFonts w:ascii="Times New Roman" w:eastAsia="Malgun Gothic Semilight" w:hAnsi="Times New Roman" w:cs="Times New Roman"/>
          <w:bCs/>
          <w:lang w:val="ru-RU"/>
        </w:rPr>
        <w:t>,</w:t>
      </w:r>
      <w:r w:rsidRPr="00A53858">
        <w:rPr>
          <w:rFonts w:ascii="Times New Roman" w:eastAsia="Malgun Gothic Semilight" w:hAnsi="Times New Roman" w:cs="Times New Roman"/>
          <w:b/>
          <w:lang w:val="ru-RU"/>
        </w:rPr>
        <w:t xml:space="preserve"> </w:t>
      </w:r>
      <w:r w:rsidRPr="00A53858">
        <w:rPr>
          <w:rFonts w:ascii="Times New Roman" w:eastAsia="Malgun Gothic Semilight" w:hAnsi="Times New Roman" w:cs="Times New Roman"/>
          <w:lang w:val="ru-RU"/>
        </w:rPr>
        <w:t xml:space="preserve">д.ф.н., </w:t>
      </w:r>
      <w:r w:rsidR="004670B7" w:rsidRPr="00A53858">
        <w:rPr>
          <w:rFonts w:ascii="Times New Roman" w:eastAsia="Malgun Gothic Semilight" w:hAnsi="Times New Roman" w:cs="Times New Roman"/>
          <w:lang w:val="ru-RU"/>
        </w:rPr>
        <w:t>профессор</w:t>
      </w:r>
    </w:p>
    <w:p w:rsidR="0006338C" w:rsidRPr="00A53858" w:rsidRDefault="0006338C" w:rsidP="00A53858">
      <w:pPr>
        <w:rPr>
          <w:rFonts w:ascii="Times New Roman" w:eastAsia="Malgun Gothic Semilight" w:hAnsi="Times New Roman" w:cs="Times New Roman"/>
          <w:lang w:val="ru-RU"/>
        </w:rPr>
      </w:pPr>
      <w:r w:rsidRPr="00A53858">
        <w:rPr>
          <w:rFonts w:ascii="Times New Roman" w:eastAsia="Malgun Gothic Semilight" w:hAnsi="Times New Roman" w:cs="Times New Roman"/>
          <w:lang w:val="ru-RU"/>
        </w:rPr>
        <w:t xml:space="preserve">Янина Викторовна Солдаткина, д.ф.н., </w:t>
      </w:r>
      <w:r w:rsidR="004670B7" w:rsidRPr="00A53858">
        <w:rPr>
          <w:rFonts w:ascii="Times New Roman" w:eastAsia="Malgun Gothic Semilight" w:hAnsi="Times New Roman" w:cs="Times New Roman"/>
          <w:lang w:val="ru-RU"/>
        </w:rPr>
        <w:t xml:space="preserve">профессор </w:t>
      </w:r>
    </w:p>
    <w:p w:rsidR="004670B7" w:rsidRPr="00A53858" w:rsidRDefault="00DA2FD8" w:rsidP="00A53858">
      <w:pPr>
        <w:widowControl w:val="0"/>
        <w:autoSpaceDE w:val="0"/>
        <w:autoSpaceDN w:val="0"/>
        <w:adjustRightInd w:val="0"/>
        <w:rPr>
          <w:rFonts w:ascii="Times New Roman" w:eastAsia="Malgun Gothic Semilight" w:hAnsi="Times New Roman" w:cs="Times New Roman"/>
          <w:color w:val="1A1A1A"/>
          <w:lang w:val="ru-RU"/>
        </w:rPr>
      </w:pPr>
      <w:r w:rsidRPr="00A53858">
        <w:rPr>
          <w:rFonts w:ascii="Times New Roman" w:eastAsia="Malgun Gothic Semilight" w:hAnsi="Times New Roman" w:cs="Times New Roman"/>
          <w:color w:val="1A1A1A"/>
          <w:lang w:val="ru-RU"/>
        </w:rPr>
        <w:t xml:space="preserve">Малкина Виктория Яковлевна, к.ф.н., доцент, профессор </w:t>
      </w:r>
    </w:p>
    <w:p w:rsidR="0006338C" w:rsidRPr="00A53858" w:rsidRDefault="0006338C" w:rsidP="00A53858">
      <w:pPr>
        <w:widowControl w:val="0"/>
        <w:autoSpaceDE w:val="0"/>
        <w:autoSpaceDN w:val="0"/>
        <w:adjustRightInd w:val="0"/>
        <w:rPr>
          <w:rFonts w:ascii="Times New Roman" w:eastAsia="Malgun Gothic Semilight" w:hAnsi="Times New Roman" w:cs="Times New Roman"/>
          <w:color w:val="1A1A1A"/>
          <w:lang w:val="ru-RU"/>
        </w:rPr>
      </w:pPr>
      <w:r w:rsidRPr="00A53858">
        <w:rPr>
          <w:rFonts w:ascii="Times New Roman" w:eastAsia="Malgun Gothic Semilight" w:hAnsi="Times New Roman" w:cs="Times New Roman"/>
          <w:color w:val="1A1A1A"/>
          <w:lang w:val="ru-RU"/>
        </w:rPr>
        <w:t>Сергеева Валентина Сергеевна</w:t>
      </w:r>
      <w:r w:rsidR="00D9313A" w:rsidRPr="00A53858">
        <w:rPr>
          <w:rFonts w:ascii="Times New Roman" w:eastAsia="Malgun Gothic Semilight" w:hAnsi="Times New Roman" w:cs="Times New Roman"/>
          <w:color w:val="1A1A1A"/>
          <w:lang w:val="ru-RU"/>
        </w:rPr>
        <w:t xml:space="preserve">, </w:t>
      </w:r>
      <w:r w:rsidRPr="00A53858">
        <w:rPr>
          <w:rFonts w:ascii="Times New Roman" w:eastAsia="Malgun Gothic Semilight" w:hAnsi="Times New Roman" w:cs="Times New Roman"/>
          <w:color w:val="1A1A1A"/>
          <w:lang w:val="ru-RU"/>
        </w:rPr>
        <w:t xml:space="preserve">к.ф.н., старший научный сотрудник </w:t>
      </w:r>
    </w:p>
    <w:p w:rsidR="004670B7" w:rsidRPr="00A53858" w:rsidRDefault="006C2A8D" w:rsidP="00A53858">
      <w:pPr>
        <w:widowControl w:val="0"/>
        <w:autoSpaceDE w:val="0"/>
        <w:autoSpaceDN w:val="0"/>
        <w:adjustRightInd w:val="0"/>
        <w:rPr>
          <w:rFonts w:ascii="Times New Roman" w:eastAsia="Malgun Gothic Semilight" w:hAnsi="Times New Roman" w:cs="Times New Roman"/>
          <w:color w:val="1A1A1A"/>
          <w:lang w:val="ru-RU"/>
        </w:rPr>
      </w:pPr>
      <w:r w:rsidRPr="00A53858">
        <w:rPr>
          <w:rFonts w:ascii="Times New Roman" w:eastAsia="Malgun Gothic Semilight" w:hAnsi="Times New Roman" w:cs="Times New Roman"/>
          <w:color w:val="1A1A1A"/>
          <w:lang w:val="ru-RU"/>
        </w:rPr>
        <w:t xml:space="preserve">Наумчик Ольга Сергеевна, </w:t>
      </w:r>
      <w:r w:rsidR="00A53858">
        <w:rPr>
          <w:rFonts w:ascii="Times New Roman" w:eastAsia="Malgun Gothic Semilight" w:hAnsi="Times New Roman" w:cs="Times New Roman"/>
          <w:color w:val="1A1A1A"/>
          <w:lang w:val="ru-RU"/>
        </w:rPr>
        <w:t>к.ф.н., доцент</w:t>
      </w:r>
    </w:p>
    <w:p w:rsidR="004670B7" w:rsidRPr="00A53858" w:rsidRDefault="008E0F68" w:rsidP="00A53858">
      <w:pPr>
        <w:widowControl w:val="0"/>
        <w:autoSpaceDE w:val="0"/>
        <w:autoSpaceDN w:val="0"/>
        <w:adjustRightInd w:val="0"/>
        <w:rPr>
          <w:rFonts w:ascii="Times New Roman" w:eastAsia="Malgun Gothic Semilight" w:hAnsi="Times New Roman" w:cs="Times New Roman"/>
          <w:color w:val="1A1A1A"/>
          <w:lang w:val="ru-RU"/>
        </w:rPr>
      </w:pPr>
      <w:r w:rsidRPr="00A53858">
        <w:rPr>
          <w:rFonts w:ascii="Times New Roman" w:eastAsia="Malgun Gothic Semilight" w:hAnsi="Times New Roman" w:cs="Times New Roman"/>
          <w:color w:val="1A1A1A"/>
          <w:lang w:val="ru-RU"/>
        </w:rPr>
        <w:t>Ме</w:t>
      </w:r>
      <w:r w:rsidR="006C2A8D" w:rsidRPr="00A53858">
        <w:rPr>
          <w:rFonts w:ascii="Times New Roman" w:eastAsia="Malgun Gothic Semilight" w:hAnsi="Times New Roman" w:cs="Times New Roman"/>
          <w:color w:val="1A1A1A"/>
          <w:lang w:val="ru-RU"/>
        </w:rPr>
        <w:t>ньщикова Мария Константиновна, к.ф.н., доцент</w:t>
      </w:r>
    </w:p>
    <w:p w:rsidR="00DD322B" w:rsidRPr="00A53858" w:rsidRDefault="00DD322B" w:rsidP="00A53858">
      <w:pPr>
        <w:widowControl w:val="0"/>
        <w:autoSpaceDE w:val="0"/>
        <w:autoSpaceDN w:val="0"/>
        <w:adjustRightInd w:val="0"/>
        <w:rPr>
          <w:rFonts w:ascii="Times New Roman" w:eastAsia="Malgun Gothic Semilight" w:hAnsi="Times New Roman" w:cs="Times New Roman"/>
          <w:lang w:val="ru-RU"/>
        </w:rPr>
      </w:pPr>
      <w:r w:rsidRPr="00A53858">
        <w:rPr>
          <w:rFonts w:ascii="Times New Roman" w:eastAsia="Malgun Gothic Semilight" w:hAnsi="Times New Roman" w:cs="Times New Roman"/>
          <w:lang w:val="ru-RU"/>
        </w:rPr>
        <w:t>Козьмина Елена</w:t>
      </w:r>
      <w:r w:rsidR="00B96EF3" w:rsidRPr="00A53858">
        <w:rPr>
          <w:rFonts w:ascii="Times New Roman" w:eastAsia="Malgun Gothic Semilight" w:hAnsi="Times New Roman" w:cs="Times New Roman"/>
          <w:lang w:val="ru-RU"/>
        </w:rPr>
        <w:t xml:space="preserve"> Юрьевна</w:t>
      </w:r>
      <w:r w:rsidRPr="00A53858">
        <w:rPr>
          <w:rFonts w:ascii="Times New Roman" w:eastAsia="Malgun Gothic Semilight" w:hAnsi="Times New Roman" w:cs="Times New Roman"/>
          <w:lang w:val="ru-RU"/>
        </w:rPr>
        <w:t xml:space="preserve">, д.ф.н., доцент </w:t>
      </w:r>
    </w:p>
    <w:p w:rsidR="00234D63" w:rsidRPr="00A53858" w:rsidRDefault="00A259E2" w:rsidP="00A53858">
      <w:pPr>
        <w:widowControl w:val="0"/>
        <w:autoSpaceDE w:val="0"/>
        <w:autoSpaceDN w:val="0"/>
        <w:adjustRightInd w:val="0"/>
        <w:rPr>
          <w:rFonts w:ascii="Times New Roman" w:eastAsia="Malgun Gothic Semilight" w:hAnsi="Times New Roman" w:cs="Times New Roman"/>
          <w:lang w:val="ru-RU"/>
        </w:rPr>
      </w:pPr>
      <w:bookmarkStart w:id="0" w:name="_GoBack"/>
      <w:r w:rsidRPr="00A53858">
        <w:rPr>
          <w:rFonts w:ascii="Times New Roman" w:eastAsia="Malgun Gothic Semilight" w:hAnsi="Times New Roman" w:cs="Times New Roman"/>
          <w:lang w:val="ru-RU"/>
        </w:rPr>
        <w:t>Давыдов</w:t>
      </w:r>
      <w:r w:rsidRPr="00A53858">
        <w:rPr>
          <w:rFonts w:ascii="Times New Roman" w:eastAsia="Malgun Gothic Semilight" w:hAnsi="Times New Roman" w:cs="Times New Roman"/>
          <w:lang w:val="ru-RU"/>
        </w:rPr>
        <w:t xml:space="preserve"> </w:t>
      </w:r>
      <w:bookmarkEnd w:id="0"/>
      <w:r w:rsidR="0006338C" w:rsidRPr="00A53858">
        <w:rPr>
          <w:rFonts w:ascii="Times New Roman" w:eastAsia="Malgun Gothic Semilight" w:hAnsi="Times New Roman" w:cs="Times New Roman"/>
          <w:lang w:val="ru-RU"/>
        </w:rPr>
        <w:t>Данила Михайлович,</w:t>
      </w:r>
      <w:r w:rsidR="004670B7" w:rsidRPr="00A53858">
        <w:rPr>
          <w:rFonts w:ascii="Times New Roman" w:eastAsia="Malgun Gothic Semilight" w:hAnsi="Times New Roman" w:cs="Times New Roman"/>
          <w:lang w:val="ru-RU"/>
        </w:rPr>
        <w:t xml:space="preserve"> </w:t>
      </w:r>
      <w:proofErr w:type="spellStart"/>
      <w:r w:rsidR="00D9313A" w:rsidRPr="00A53858">
        <w:rPr>
          <w:rFonts w:ascii="Times New Roman" w:eastAsia="Malgun Gothic Semilight" w:hAnsi="Times New Roman" w:cs="Times New Roman"/>
          <w:lang w:val="ru-RU"/>
        </w:rPr>
        <w:t>к.ф.н</w:t>
      </w:r>
      <w:proofErr w:type="spellEnd"/>
      <w:r w:rsidR="00D9313A" w:rsidRPr="00A53858">
        <w:rPr>
          <w:rFonts w:ascii="Times New Roman" w:eastAsia="Malgun Gothic Semilight" w:hAnsi="Times New Roman" w:cs="Times New Roman"/>
          <w:lang w:val="ru-RU"/>
        </w:rPr>
        <w:t xml:space="preserve">, </w:t>
      </w:r>
      <w:r w:rsidR="004670B7" w:rsidRPr="00A53858">
        <w:rPr>
          <w:rFonts w:ascii="Times New Roman" w:eastAsia="Malgun Gothic Semilight" w:hAnsi="Times New Roman" w:cs="Times New Roman"/>
          <w:lang w:val="ru-RU"/>
        </w:rPr>
        <w:t xml:space="preserve">доцент </w:t>
      </w:r>
    </w:p>
    <w:sectPr w:rsidR="00234D63" w:rsidRPr="00A53858" w:rsidSect="00B96EF3">
      <w:pgSz w:w="11900" w:h="16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altName w:val="Arial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Malgun Gothic Semilight">
    <w:altName w:val="Arial Unicode MS"/>
    <w:charset w:val="81"/>
    <w:family w:val="swiss"/>
    <w:pitch w:val="variable"/>
    <w:sig w:usb0="B0000AAF" w:usb1="09DF7CFB" w:usb2="00000012" w:usb3="00000000" w:csb0="003E01BD" w:csb1="00000000"/>
  </w:font>
  <w:font w:name="Malgun Gothic"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22A0"/>
    <w:multiLevelType w:val="hybridMultilevel"/>
    <w:tmpl w:val="9370A6E2"/>
    <w:lvl w:ilvl="0" w:tplc="AAE6AE2E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7CCF"/>
    <w:multiLevelType w:val="hybridMultilevel"/>
    <w:tmpl w:val="DB0C102E"/>
    <w:lvl w:ilvl="0" w:tplc="5986BF3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8C"/>
    <w:rsid w:val="00010E48"/>
    <w:rsid w:val="00061C2D"/>
    <w:rsid w:val="0006338C"/>
    <w:rsid w:val="001644A8"/>
    <w:rsid w:val="00182D6D"/>
    <w:rsid w:val="001A7758"/>
    <w:rsid w:val="0021211E"/>
    <w:rsid w:val="00234D63"/>
    <w:rsid w:val="00295F42"/>
    <w:rsid w:val="0039255B"/>
    <w:rsid w:val="004670B7"/>
    <w:rsid w:val="005A6B6F"/>
    <w:rsid w:val="005B780F"/>
    <w:rsid w:val="00617FD9"/>
    <w:rsid w:val="006547CD"/>
    <w:rsid w:val="006C2A8D"/>
    <w:rsid w:val="007435CF"/>
    <w:rsid w:val="008C5AC0"/>
    <w:rsid w:val="008D098C"/>
    <w:rsid w:val="008E0F68"/>
    <w:rsid w:val="00970DBA"/>
    <w:rsid w:val="009D0533"/>
    <w:rsid w:val="00A0231C"/>
    <w:rsid w:val="00A259E2"/>
    <w:rsid w:val="00A478EF"/>
    <w:rsid w:val="00A53858"/>
    <w:rsid w:val="00AE5944"/>
    <w:rsid w:val="00B07659"/>
    <w:rsid w:val="00B439BC"/>
    <w:rsid w:val="00B96EF3"/>
    <w:rsid w:val="00BD7600"/>
    <w:rsid w:val="00C85FEF"/>
    <w:rsid w:val="00CE5960"/>
    <w:rsid w:val="00CE6644"/>
    <w:rsid w:val="00CF3679"/>
    <w:rsid w:val="00D1484B"/>
    <w:rsid w:val="00D9313A"/>
    <w:rsid w:val="00DA2FD8"/>
    <w:rsid w:val="00DB7936"/>
    <w:rsid w:val="00DD322B"/>
    <w:rsid w:val="00DF7CE7"/>
    <w:rsid w:val="00E46249"/>
    <w:rsid w:val="00E700D2"/>
    <w:rsid w:val="00E94F7C"/>
    <w:rsid w:val="00EA014C"/>
    <w:rsid w:val="00EE21A7"/>
    <w:rsid w:val="00F07004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8C"/>
  </w:style>
  <w:style w:type="paragraph" w:styleId="3">
    <w:name w:val="heading 3"/>
    <w:basedOn w:val="a"/>
    <w:link w:val="30"/>
    <w:uiPriority w:val="9"/>
    <w:qFormat/>
    <w:rsid w:val="001644A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3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3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38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38C"/>
    <w:rPr>
      <w:rFonts w:ascii="Lucida Grande CY" w:hAnsi="Lucida Grande CY" w:cs="Lucida Grande CY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644A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644A8"/>
    <w:rPr>
      <w:rFonts w:ascii="Times" w:hAnsi="Times"/>
      <w:b/>
      <w:bCs/>
      <w:sz w:val="27"/>
      <w:szCs w:val="27"/>
      <w:lang w:val="ru-RU"/>
    </w:rPr>
  </w:style>
  <w:style w:type="character" w:customStyle="1" w:styleId="go">
    <w:name w:val="go"/>
    <w:basedOn w:val="a0"/>
    <w:rsid w:val="001644A8"/>
  </w:style>
  <w:style w:type="character" w:styleId="a8">
    <w:name w:val="annotation reference"/>
    <w:basedOn w:val="a0"/>
    <w:uiPriority w:val="99"/>
    <w:semiHidden/>
    <w:unhideWhenUsed/>
    <w:rsid w:val="00234D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34D63"/>
    <w:rPr>
      <w:sz w:val="20"/>
      <w:szCs w:val="20"/>
    </w:rPr>
  </w:style>
  <w:style w:type="character" w:customStyle="1" w:styleId="aa">
    <w:name w:val="Текст комментария Знак"/>
    <w:basedOn w:val="a0"/>
    <w:link w:val="a9"/>
    <w:uiPriority w:val="99"/>
    <w:semiHidden/>
    <w:rsid w:val="00234D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34D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34D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8C"/>
  </w:style>
  <w:style w:type="paragraph" w:styleId="3">
    <w:name w:val="heading 3"/>
    <w:basedOn w:val="a"/>
    <w:link w:val="30"/>
    <w:uiPriority w:val="9"/>
    <w:qFormat/>
    <w:rsid w:val="001644A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3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3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38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38C"/>
    <w:rPr>
      <w:rFonts w:ascii="Lucida Grande CY" w:hAnsi="Lucida Grande CY" w:cs="Lucida Grande CY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644A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644A8"/>
    <w:rPr>
      <w:rFonts w:ascii="Times" w:hAnsi="Times"/>
      <w:b/>
      <w:bCs/>
      <w:sz w:val="27"/>
      <w:szCs w:val="27"/>
      <w:lang w:val="ru-RU"/>
    </w:rPr>
  </w:style>
  <w:style w:type="character" w:customStyle="1" w:styleId="go">
    <w:name w:val="go"/>
    <w:basedOn w:val="a0"/>
    <w:rsid w:val="001644A8"/>
  </w:style>
  <w:style w:type="character" w:styleId="a8">
    <w:name w:val="annotation reference"/>
    <w:basedOn w:val="a0"/>
    <w:uiPriority w:val="99"/>
    <w:semiHidden/>
    <w:unhideWhenUsed/>
    <w:rsid w:val="00234D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34D63"/>
    <w:rPr>
      <w:sz w:val="20"/>
      <w:szCs w:val="20"/>
    </w:rPr>
  </w:style>
  <w:style w:type="character" w:customStyle="1" w:styleId="aa">
    <w:name w:val="Текст комментария Знак"/>
    <w:basedOn w:val="a0"/>
    <w:link w:val="a9"/>
    <w:uiPriority w:val="99"/>
    <w:semiHidden/>
    <w:rsid w:val="00234D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34D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34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vdokianesterova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evdokianesterova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88CA6-C7CE-CE44-B2A2-B0B1913C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Macintosh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Nesterov</dc:creator>
  <cp:lastModifiedBy>Anton Nesterov</cp:lastModifiedBy>
  <cp:revision>2</cp:revision>
  <dcterms:created xsi:type="dcterms:W3CDTF">2019-03-19T11:17:00Z</dcterms:created>
  <dcterms:modified xsi:type="dcterms:W3CDTF">2019-03-19T11:17:00Z</dcterms:modified>
</cp:coreProperties>
</file>