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A53F" w14:textId="77777777" w:rsidR="00202735" w:rsidRPr="00202735" w:rsidRDefault="00202735" w:rsidP="00D466C5">
      <w:pPr>
        <w:shd w:val="clear" w:color="auto" w:fill="FFFFFF"/>
        <w:spacing w:before="60"/>
        <w:jc w:val="center"/>
        <w:outlineLvl w:val="0"/>
        <w:rPr>
          <w:rFonts w:ascii="helvetica neue" w:eastAsia="Times New Roman" w:hAnsi="helvetica neue"/>
          <w:b/>
          <w:bCs/>
          <w:color w:val="000000"/>
          <w:kern w:val="36"/>
          <w:sz w:val="30"/>
          <w:szCs w:val="10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36"/>
          <w:sz w:val="30"/>
          <w:szCs w:val="10"/>
          <w:lang w:eastAsia="ru-RU"/>
          <w14:cntxtAlts w14:val="0"/>
        </w:rPr>
        <w:t>VI Международная научная конференция «Опыты чтения»</w:t>
      </w:r>
    </w:p>
    <w:p w14:paraId="4207EB7A" w14:textId="0FDEB36D" w:rsidR="00202735" w:rsidRPr="0099026F" w:rsidRDefault="00202735" w:rsidP="0099026F">
      <w:pPr>
        <w:shd w:val="clear" w:color="auto" w:fill="FFFFFF"/>
        <w:tabs>
          <w:tab w:val="left" w:pos="284"/>
        </w:tabs>
        <w:jc w:val="center"/>
        <w:rPr>
          <w:rFonts w:eastAsia="Times New Roman"/>
          <w:color w:val="000000"/>
          <w:kern w:val="0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7"/>
          <w:lang w:eastAsia="ru-RU"/>
          <w14:cntxtAlts w14:val="0"/>
        </w:rPr>
        <w:t>Тема конференции: Творчество Велимира Хлебникова</w:t>
      </w:r>
      <w:r w:rsidRPr="00202735">
        <w:rPr>
          <w:rFonts w:ascii="Georgia" w:eastAsia="Times New Roman" w:hAnsi="Georgia"/>
          <w:color w:val="000000"/>
          <w:kern w:val="0"/>
          <w:lang w:eastAsia="ru-RU"/>
          <w14:cntxtAlts w14:val="0"/>
        </w:rPr>
        <w:br/>
      </w:r>
      <w:r w:rsidRPr="00202735">
        <w:rPr>
          <w:rFonts w:eastAsia="Times New Roman"/>
          <w:color w:val="000000"/>
          <w:kern w:val="0"/>
          <w:lang w:eastAsia="ru-RU"/>
          <w14:cntxtAlts w14:val="0"/>
        </w:rPr>
        <w:t>Даты проведения: 9 - 12 июля 2024г.</w:t>
      </w:r>
      <w:r w:rsidRPr="00202735">
        <w:rPr>
          <w:rFonts w:eastAsia="Times New Roman"/>
          <w:color w:val="000000"/>
          <w:kern w:val="0"/>
          <w:lang w:eastAsia="ru-RU"/>
          <w14:cntxtAlts w14:val="0"/>
        </w:rPr>
        <w:br/>
        <w:t>Место проведения: НИУ ВШЭ - Нижний Новгород</w:t>
      </w:r>
      <w:r w:rsidRPr="00202735">
        <w:rPr>
          <w:rFonts w:eastAsia="Times New Roman"/>
          <w:color w:val="000000"/>
          <w:kern w:val="0"/>
          <w:lang w:eastAsia="ru-RU"/>
          <w14:cntxtAlts w14:val="0"/>
        </w:rPr>
        <w:br/>
      </w:r>
      <w:r w:rsidR="00D466C5" w:rsidRPr="00202735">
        <w:rPr>
          <w:rFonts w:eastAsia="Times New Roman"/>
          <w:color w:val="000000"/>
          <w:kern w:val="0"/>
          <w:lang w:eastAsia="ru-RU"/>
          <w14:cntxtAlts w14:val="0"/>
        </w:rPr>
        <w:t>Регламент выступлений: 15 минут доклад, 5 минут обсуждение</w:t>
      </w:r>
      <w:r w:rsidR="00D466C5" w:rsidRPr="0099026F">
        <w:rPr>
          <w:rFonts w:eastAsia="Times New Roman"/>
          <w:color w:val="000000"/>
          <w:kern w:val="0"/>
          <w:lang w:eastAsia="ru-RU"/>
          <w14:cntxtAlts w14:val="0"/>
        </w:rPr>
        <w:t>.</w:t>
      </w:r>
    </w:p>
    <w:p w14:paraId="3030035F" w14:textId="77777777" w:rsidR="00D466C5" w:rsidRPr="0099026F" w:rsidRDefault="00D466C5" w:rsidP="00202735">
      <w:pPr>
        <w:shd w:val="clear" w:color="auto" w:fill="FFFFFF"/>
        <w:rPr>
          <w:rFonts w:ascii="Georgia" w:eastAsia="Times New Roman" w:hAnsi="Georgia"/>
          <w:color w:val="000000"/>
          <w:kern w:val="0"/>
          <w:sz w:val="32"/>
          <w:szCs w:val="32"/>
          <w:lang w:eastAsia="ru-RU"/>
          <w14:cntxtAlts w14:val="0"/>
        </w:rPr>
      </w:pPr>
    </w:p>
    <w:p w14:paraId="419D8739" w14:textId="77777777" w:rsidR="0099026F" w:rsidRPr="00202735" w:rsidRDefault="0099026F" w:rsidP="00202735">
      <w:pPr>
        <w:shd w:val="clear" w:color="auto" w:fill="FFFFFF"/>
        <w:rPr>
          <w:rFonts w:ascii="Georgia" w:eastAsia="Times New Roman" w:hAnsi="Georgia"/>
          <w:color w:val="000000"/>
          <w:kern w:val="0"/>
          <w:sz w:val="29"/>
          <w:szCs w:val="29"/>
          <w:lang w:eastAsia="ru-RU"/>
          <w14:cntxtAlts w14:val="0"/>
        </w:rPr>
      </w:pPr>
    </w:p>
    <w:p w14:paraId="44E1874E" w14:textId="77777777" w:rsidR="00202735" w:rsidRPr="00202735" w:rsidRDefault="00202735" w:rsidP="00202735">
      <w:pPr>
        <w:shd w:val="clear" w:color="auto" w:fill="FFFFFF"/>
        <w:spacing w:after="192"/>
        <w:jc w:val="center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noProof/>
          <w:color w:val="000000"/>
          <w:kern w:val="0"/>
          <w:sz w:val="24"/>
          <w:szCs w:val="24"/>
          <w:lang w:eastAsia="ru-RU"/>
          <w14:cntxtAlts w14:val="0"/>
        </w:rPr>
        <w:drawing>
          <wp:inline distT="0" distB="0" distL="0" distR="0" wp14:anchorId="1D3C3036" wp14:editId="36FE6A43">
            <wp:extent cx="5080975" cy="6980993"/>
            <wp:effectExtent l="0" t="0" r="5715" b="0"/>
            <wp:docPr id="3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000" cy="70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DF38" w14:textId="77777777" w:rsidR="0099026F" w:rsidRDefault="0099026F" w:rsidP="00202735">
      <w:pPr>
        <w:shd w:val="clear" w:color="auto" w:fill="FFFFFF"/>
        <w:spacing w:after="120"/>
        <w:outlineLvl w:val="1"/>
        <w:rPr>
          <w:rFonts w:ascii="helvetica neue" w:eastAsia="Times New Roman" w:hAnsi="helvetica neue"/>
          <w:b/>
          <w:bCs/>
          <w:color w:val="000000"/>
          <w:kern w:val="0"/>
          <w:sz w:val="46"/>
          <w:szCs w:val="46"/>
          <w:lang w:eastAsia="ru-RU"/>
          <w14:cntxtAlts w14:val="0"/>
        </w:rPr>
      </w:pPr>
    </w:p>
    <w:p w14:paraId="4AB97A07" w14:textId="53595D30" w:rsidR="00202735" w:rsidRPr="00202735" w:rsidRDefault="00202735" w:rsidP="00CD2648">
      <w:pPr>
        <w:shd w:val="clear" w:color="auto" w:fill="FFFFFF"/>
        <w:spacing w:after="120"/>
        <w:jc w:val="center"/>
        <w:outlineLvl w:val="1"/>
        <w:rPr>
          <w:rFonts w:ascii="helvetica neue" w:eastAsia="Times New Roman" w:hAnsi="helvetica neue"/>
          <w:b/>
          <w:bCs/>
          <w:color w:val="000000"/>
          <w:kern w:val="0"/>
          <w:sz w:val="40"/>
          <w:szCs w:val="36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32"/>
          <w:szCs w:val="22"/>
          <w:lang w:eastAsia="ru-RU"/>
          <w14:cntxtAlts w14:val="0"/>
        </w:rPr>
        <w:lastRenderedPageBreak/>
        <w:t>Программный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40"/>
          <w:szCs w:val="36"/>
          <w:lang w:eastAsia="ru-RU"/>
          <w14:cntxtAlts w14:val="0"/>
        </w:rPr>
        <w:t xml:space="preserve"> 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32"/>
          <w:szCs w:val="32"/>
          <w:lang w:eastAsia="ru-RU"/>
          <w14:cntxtAlts w14:val="0"/>
        </w:rPr>
        <w:t>комитет</w:t>
      </w:r>
    </w:p>
    <w:p w14:paraId="488B3C6E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noProof/>
          <w:color w:val="007AC5"/>
          <w:kern w:val="0"/>
          <w:sz w:val="24"/>
          <w:szCs w:val="24"/>
          <w:lang w:eastAsia="ru-RU"/>
          <w14:cntxtAlts w14:val="0"/>
        </w:rPr>
        <w:drawing>
          <wp:inline distT="0" distB="0" distL="0" distR="0" wp14:anchorId="3B6659E9" wp14:editId="33277DA2">
            <wp:extent cx="1159147" cy="1159147"/>
            <wp:effectExtent l="0" t="0" r="3175" b="3175"/>
            <wp:docPr id="39" name="Рисунок 4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87" cy="116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A124B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hyperlink r:id="rId10" w:history="1">
        <w:proofErr w:type="spellStart"/>
        <w:r w:rsidRPr="00202735">
          <w:rPr>
            <w:rFonts w:ascii="helvetica neue" w:eastAsia="Times New Roman" w:hAnsi="helvetica neue"/>
            <w:b/>
            <w:bCs/>
            <w:color w:val="007AC5"/>
            <w:kern w:val="0"/>
            <w:sz w:val="24"/>
            <w:szCs w:val="24"/>
            <w:lang w:eastAsia="ru-RU"/>
            <w14:cntxtAlts w14:val="0"/>
          </w:rPr>
          <w:t>Большухин</w:t>
        </w:r>
        <w:proofErr w:type="spellEnd"/>
        <w:r w:rsidRPr="00202735">
          <w:rPr>
            <w:rFonts w:ascii="helvetica neue" w:eastAsia="Times New Roman" w:hAnsi="helvetica neue"/>
            <w:b/>
            <w:bCs/>
            <w:color w:val="007AC5"/>
            <w:kern w:val="0"/>
            <w:sz w:val="24"/>
            <w:szCs w:val="24"/>
            <w:lang w:eastAsia="ru-RU"/>
            <w14:cntxtAlts w14:val="0"/>
          </w:rPr>
          <w:t xml:space="preserve"> Леонид Юрьевич</w:t>
        </w:r>
      </w:hyperlink>
    </w:p>
    <w:p w14:paraId="51BC81EA" w14:textId="77777777" w:rsidR="00202735" w:rsidRPr="00202735" w:rsidRDefault="00202735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  <w:t>PhD, НИУ ВШЭ - Нижний Новгород</w:t>
      </w:r>
    </w:p>
    <w:p w14:paraId="47D0D077" w14:textId="7A719370" w:rsidR="00202735" w:rsidRPr="00202735" w:rsidRDefault="00202735" w:rsidP="00CD2648">
      <w:pPr>
        <w:shd w:val="clear" w:color="auto" w:fill="FFFFFF"/>
        <w:jc w:val="center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30DA32A2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noProof/>
          <w:color w:val="000000"/>
          <w:kern w:val="0"/>
          <w:sz w:val="24"/>
          <w:szCs w:val="24"/>
          <w:lang w:eastAsia="ru-RU"/>
          <w14:cntxtAlts w14:val="0"/>
        </w:rPr>
        <w:drawing>
          <wp:inline distT="0" distB="0" distL="0" distR="0" wp14:anchorId="2949E242" wp14:editId="15FEEE2E">
            <wp:extent cx="1158875" cy="1158875"/>
            <wp:effectExtent l="0" t="0" r="3175" b="3175"/>
            <wp:docPr id="4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35" cy="116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53CAE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Парнис</w:t>
      </w:r>
      <w:proofErr w:type="spellEnd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 xml:space="preserve"> Александр Ефимович</w:t>
      </w:r>
    </w:p>
    <w:p w14:paraId="3885B228" w14:textId="77777777" w:rsidR="00202735" w:rsidRPr="00202735" w:rsidRDefault="00202735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  <w:t>ИМЛИ РАН, Москва</w:t>
      </w:r>
    </w:p>
    <w:p w14:paraId="7C10854A" w14:textId="72322EB0" w:rsidR="00202735" w:rsidRPr="00202735" w:rsidRDefault="00202735" w:rsidP="00CD2648">
      <w:pPr>
        <w:shd w:val="clear" w:color="auto" w:fill="FFFFFF"/>
        <w:jc w:val="center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20D66324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noProof/>
          <w:color w:val="000000"/>
          <w:kern w:val="0"/>
          <w:sz w:val="24"/>
          <w:szCs w:val="24"/>
          <w:lang w:eastAsia="ru-RU"/>
          <w14:cntxtAlts w14:val="0"/>
        </w:rPr>
        <w:drawing>
          <wp:inline distT="0" distB="0" distL="0" distR="0" wp14:anchorId="67593E98" wp14:editId="2FB0D219">
            <wp:extent cx="1186543" cy="1186543"/>
            <wp:effectExtent l="0" t="0" r="0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53" cy="118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62E46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Россомахин Андрей Анатольевич</w:t>
      </w:r>
    </w:p>
    <w:p w14:paraId="114A173D" w14:textId="77777777" w:rsidR="00202735" w:rsidRPr="00202735" w:rsidRDefault="00202735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  <w:t>PhD, ИМЛИ РАН; НИУ ВШЭ - Санкт-Петербург</w:t>
      </w:r>
    </w:p>
    <w:p w14:paraId="626A3089" w14:textId="0A3611A6" w:rsidR="00202735" w:rsidRPr="00202735" w:rsidRDefault="00202735" w:rsidP="00CD2648">
      <w:pPr>
        <w:shd w:val="clear" w:color="auto" w:fill="FFFFFF"/>
        <w:jc w:val="center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1ED4EC83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noProof/>
          <w:color w:val="000000"/>
          <w:kern w:val="0"/>
          <w:sz w:val="24"/>
          <w:szCs w:val="24"/>
          <w:lang w:eastAsia="ru-RU"/>
          <w14:cntxtAlts w14:val="0"/>
        </w:rPr>
        <w:drawing>
          <wp:inline distT="0" distB="0" distL="0" distR="0" wp14:anchorId="106CBAAF" wp14:editId="0B900B49">
            <wp:extent cx="1235528" cy="1235528"/>
            <wp:effectExtent l="0" t="0" r="3175" b="3175"/>
            <wp:docPr id="4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325" cy="12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210EA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Терехина Вера Николаевна</w:t>
      </w:r>
    </w:p>
    <w:p w14:paraId="3DCFCB1B" w14:textId="77777777" w:rsidR="00202735" w:rsidRPr="00202735" w:rsidRDefault="00202735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  <w:t>д.ф.н., ИМЛИ РАН, Москва</w:t>
      </w:r>
    </w:p>
    <w:p w14:paraId="14361934" w14:textId="77777777" w:rsidR="00CD2648" w:rsidRDefault="00CD2648" w:rsidP="00CD2648">
      <w:pPr>
        <w:shd w:val="clear" w:color="auto" w:fill="FFFFFF"/>
        <w:spacing w:after="120"/>
        <w:jc w:val="center"/>
        <w:outlineLvl w:val="1"/>
        <w:rPr>
          <w:rFonts w:ascii="helvetica neue" w:eastAsia="Times New Roman" w:hAnsi="helvetica neue"/>
          <w:b/>
          <w:bCs/>
          <w:color w:val="000000"/>
          <w:kern w:val="0"/>
          <w:sz w:val="46"/>
          <w:szCs w:val="46"/>
          <w:lang w:eastAsia="ru-RU"/>
          <w14:cntxtAlts w14:val="0"/>
        </w:rPr>
      </w:pPr>
    </w:p>
    <w:p w14:paraId="67AFAC70" w14:textId="300D95BC" w:rsidR="00202735" w:rsidRDefault="00202735" w:rsidP="00CD2648">
      <w:pPr>
        <w:shd w:val="clear" w:color="auto" w:fill="FFFFFF"/>
        <w:spacing w:after="120"/>
        <w:jc w:val="center"/>
        <w:outlineLvl w:val="1"/>
        <w:rPr>
          <w:rFonts w:ascii="helvetica neue" w:eastAsia="Times New Roman" w:hAnsi="helvetica neue"/>
          <w:b/>
          <w:bCs/>
          <w:color w:val="000000"/>
          <w:kern w:val="0"/>
          <w:sz w:val="46"/>
          <w:szCs w:val="46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46"/>
          <w:szCs w:val="46"/>
          <w:lang w:eastAsia="ru-RU"/>
          <w14:cntxtAlts w14:val="0"/>
        </w:rPr>
        <w:lastRenderedPageBreak/>
        <w:t>Оргкомитет</w:t>
      </w:r>
    </w:p>
    <w:p w14:paraId="1A9D5321" w14:textId="77777777" w:rsidR="00CD2648" w:rsidRPr="00202735" w:rsidRDefault="00CD2648" w:rsidP="00CD2648">
      <w:pPr>
        <w:shd w:val="clear" w:color="auto" w:fill="FFFFFF"/>
        <w:spacing w:after="120"/>
        <w:jc w:val="center"/>
        <w:outlineLvl w:val="1"/>
        <w:rPr>
          <w:rFonts w:ascii="helvetica neue" w:eastAsia="Times New Roman" w:hAnsi="helvetica neue"/>
          <w:b/>
          <w:bCs/>
          <w:color w:val="000000"/>
          <w:kern w:val="0"/>
          <w:sz w:val="46"/>
          <w:szCs w:val="46"/>
          <w:lang w:eastAsia="ru-RU"/>
          <w14:cntxtAlts w14:val="0"/>
        </w:rPr>
      </w:pPr>
    </w:p>
    <w:p w14:paraId="59773887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noProof/>
          <w:color w:val="007AC5"/>
          <w:kern w:val="0"/>
          <w:sz w:val="24"/>
          <w:szCs w:val="24"/>
          <w:lang w:eastAsia="ru-RU"/>
          <w14:cntxtAlts w14:val="0"/>
        </w:rPr>
        <w:drawing>
          <wp:inline distT="0" distB="0" distL="0" distR="0" wp14:anchorId="33B43D7E" wp14:editId="159E2F82">
            <wp:extent cx="1125764" cy="1125764"/>
            <wp:effectExtent l="0" t="0" r="0" b="0"/>
            <wp:docPr id="43" name="Рисунок 3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66" cy="113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65D7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hyperlink r:id="rId16" w:history="1">
        <w:r w:rsidRPr="00202735">
          <w:rPr>
            <w:rFonts w:ascii="helvetica neue" w:eastAsia="Times New Roman" w:hAnsi="helvetica neue"/>
            <w:b/>
            <w:bCs/>
            <w:color w:val="007AC5"/>
            <w:kern w:val="0"/>
            <w:sz w:val="24"/>
            <w:szCs w:val="24"/>
            <w:lang w:eastAsia="ru-RU"/>
            <w14:cntxtAlts w14:val="0"/>
          </w:rPr>
          <w:t>Банников Константин Валерьевич</w:t>
        </w:r>
      </w:hyperlink>
    </w:p>
    <w:p w14:paraId="690FB7EE" w14:textId="77777777" w:rsidR="00202735" w:rsidRPr="00202735" w:rsidRDefault="00202735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  <w:t>Факультет гуманитарных наук (Нижний Новгород): Заместитель декана</w:t>
      </w:r>
    </w:p>
    <w:p w14:paraId="1B100299" w14:textId="574FBC95" w:rsidR="00202735" w:rsidRPr="00202735" w:rsidRDefault="00202735" w:rsidP="00CD2648">
      <w:pPr>
        <w:shd w:val="clear" w:color="auto" w:fill="FFFFFF"/>
        <w:jc w:val="center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504078F4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noProof/>
          <w:color w:val="007AC5"/>
          <w:kern w:val="0"/>
          <w:sz w:val="24"/>
          <w:szCs w:val="24"/>
          <w:lang w:eastAsia="ru-RU"/>
          <w14:cntxtAlts w14:val="0"/>
        </w:rPr>
        <w:drawing>
          <wp:inline distT="0" distB="0" distL="0" distR="0" wp14:anchorId="5908608D" wp14:editId="0A2E7B06">
            <wp:extent cx="1131752" cy="1131752"/>
            <wp:effectExtent l="0" t="0" r="0" b="0"/>
            <wp:docPr id="44" name="Рисунок 3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908" cy="113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D0C85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hyperlink r:id="rId19" w:history="1">
        <w:r w:rsidRPr="00202735">
          <w:rPr>
            <w:rFonts w:ascii="helvetica neue" w:eastAsia="Times New Roman" w:hAnsi="helvetica neue"/>
            <w:b/>
            <w:bCs/>
            <w:color w:val="007AC5"/>
            <w:kern w:val="0"/>
            <w:sz w:val="24"/>
            <w:szCs w:val="24"/>
            <w:lang w:eastAsia="ru-RU"/>
            <w14:cntxtAlts w14:val="0"/>
          </w:rPr>
          <w:t>Замятина Оксана Вадимовна</w:t>
        </w:r>
      </w:hyperlink>
    </w:p>
    <w:p w14:paraId="76862906" w14:textId="77777777" w:rsidR="00202735" w:rsidRPr="00202735" w:rsidRDefault="00202735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  <w:t>Департамент литературы и межкультурной коммуникации: Старший преподаватель</w:t>
      </w:r>
    </w:p>
    <w:p w14:paraId="13E0BBCD" w14:textId="29029192" w:rsidR="00202735" w:rsidRPr="00202735" w:rsidRDefault="00202735" w:rsidP="00CD2648">
      <w:pPr>
        <w:shd w:val="clear" w:color="auto" w:fill="FFFFFF"/>
        <w:jc w:val="center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2F915B40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noProof/>
          <w:color w:val="000000"/>
          <w:kern w:val="0"/>
          <w:sz w:val="24"/>
          <w:szCs w:val="24"/>
          <w:lang w:eastAsia="ru-RU"/>
          <w14:cntxtAlts w14:val="0"/>
        </w:rPr>
        <w:drawing>
          <wp:inline distT="0" distB="0" distL="0" distR="0" wp14:anchorId="377BCDBA" wp14:editId="666AA345">
            <wp:extent cx="1191986" cy="1191986"/>
            <wp:effectExtent l="0" t="0" r="8255" b="8255"/>
            <wp:docPr id="4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31" cy="119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66D6E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Зименков Алексей Павлович</w:t>
      </w:r>
    </w:p>
    <w:p w14:paraId="5281043B" w14:textId="77777777" w:rsidR="00202735" w:rsidRPr="00202735" w:rsidRDefault="00202735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  <w:t>ИМЛИ РАН, Москва</w:t>
      </w:r>
    </w:p>
    <w:p w14:paraId="3A8C1B3C" w14:textId="62976807" w:rsidR="00202735" w:rsidRPr="00202735" w:rsidRDefault="00202735" w:rsidP="00CD2648">
      <w:pPr>
        <w:shd w:val="clear" w:color="auto" w:fill="FFFFFF"/>
        <w:jc w:val="center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2BFD916F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noProof/>
          <w:color w:val="007AC5"/>
          <w:kern w:val="0"/>
          <w:sz w:val="24"/>
          <w:szCs w:val="24"/>
          <w:lang w:eastAsia="ru-RU"/>
          <w14:cntxtAlts w14:val="0"/>
        </w:rPr>
        <w:drawing>
          <wp:inline distT="0" distB="0" distL="0" distR="0" wp14:anchorId="6DF0778E" wp14:editId="73DD76B6">
            <wp:extent cx="1191805" cy="1191805"/>
            <wp:effectExtent l="0" t="0" r="8890" b="8890"/>
            <wp:docPr id="46" name="Рисунок 3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23" cy="120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117D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hyperlink r:id="rId23" w:history="1">
        <w:proofErr w:type="spellStart"/>
        <w:r w:rsidRPr="00202735">
          <w:rPr>
            <w:rFonts w:ascii="helvetica neue" w:eastAsia="Times New Roman" w:hAnsi="helvetica neue"/>
            <w:b/>
            <w:bCs/>
            <w:color w:val="007AC5"/>
            <w:kern w:val="0"/>
            <w:sz w:val="24"/>
            <w:szCs w:val="24"/>
            <w:lang w:eastAsia="ru-RU"/>
            <w14:cntxtAlts w14:val="0"/>
          </w:rPr>
          <w:t>Казарцев</w:t>
        </w:r>
        <w:proofErr w:type="spellEnd"/>
        <w:r w:rsidRPr="00202735">
          <w:rPr>
            <w:rFonts w:ascii="helvetica neue" w:eastAsia="Times New Roman" w:hAnsi="helvetica neue"/>
            <w:b/>
            <w:bCs/>
            <w:color w:val="007AC5"/>
            <w:kern w:val="0"/>
            <w:sz w:val="24"/>
            <w:szCs w:val="24"/>
            <w:lang w:eastAsia="ru-RU"/>
            <w14:cntxtAlts w14:val="0"/>
          </w:rPr>
          <w:t xml:space="preserve"> Евгений Вячеславович</w:t>
        </w:r>
      </w:hyperlink>
    </w:p>
    <w:p w14:paraId="3EC8AACC" w14:textId="77777777" w:rsidR="00202735" w:rsidRPr="00202735" w:rsidRDefault="00202735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  <w:t>Школа филологических наук: Руководитель школы</w:t>
      </w:r>
    </w:p>
    <w:p w14:paraId="334D2B67" w14:textId="657EB426" w:rsidR="00202735" w:rsidRPr="00202735" w:rsidRDefault="00202735" w:rsidP="00CD2648">
      <w:pPr>
        <w:shd w:val="clear" w:color="auto" w:fill="FFFFFF"/>
        <w:jc w:val="center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3286D959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noProof/>
          <w:color w:val="007AC5"/>
          <w:kern w:val="0"/>
          <w:sz w:val="24"/>
          <w:szCs w:val="24"/>
          <w:lang w:eastAsia="ru-RU"/>
          <w14:cntxtAlts w14:val="0"/>
        </w:rPr>
        <w:drawing>
          <wp:inline distT="0" distB="0" distL="0" distR="0" wp14:anchorId="2E83E022" wp14:editId="4CABB9D2">
            <wp:extent cx="1197248" cy="1197248"/>
            <wp:effectExtent l="0" t="0" r="3175" b="3175"/>
            <wp:docPr id="47" name="Рисунок 3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6" cy="121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CF762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hyperlink r:id="rId26" w:history="1">
        <w:r w:rsidRPr="00202735">
          <w:rPr>
            <w:rFonts w:ascii="helvetica neue" w:eastAsia="Times New Roman" w:hAnsi="helvetica neue"/>
            <w:b/>
            <w:bCs/>
            <w:color w:val="007AC5"/>
            <w:kern w:val="0"/>
            <w:sz w:val="24"/>
            <w:szCs w:val="24"/>
            <w:lang w:eastAsia="ru-RU"/>
            <w14:cntxtAlts w14:val="0"/>
          </w:rPr>
          <w:t>Козлов Александр Викторович</w:t>
        </w:r>
      </w:hyperlink>
    </w:p>
    <w:p w14:paraId="75BB5273" w14:textId="77777777" w:rsidR="00202735" w:rsidRPr="00202735" w:rsidRDefault="00202735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  <w:t>Отдел координации научных исследований (Нижний Новгород): Начальник отдела</w:t>
      </w:r>
    </w:p>
    <w:p w14:paraId="2E56FCB1" w14:textId="48D20D51" w:rsidR="00202735" w:rsidRPr="00202735" w:rsidRDefault="00202735" w:rsidP="00CD2648">
      <w:pPr>
        <w:shd w:val="clear" w:color="auto" w:fill="FFFFFF"/>
        <w:jc w:val="center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5A28CFF7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noProof/>
          <w:color w:val="000000"/>
          <w:kern w:val="0"/>
          <w:sz w:val="24"/>
          <w:szCs w:val="24"/>
          <w:lang w:eastAsia="ru-RU"/>
          <w14:cntxtAlts w14:val="0"/>
        </w:rPr>
        <w:drawing>
          <wp:inline distT="0" distB="0" distL="0" distR="0" wp14:anchorId="1A50ABEB" wp14:editId="33A87E86">
            <wp:extent cx="1278890" cy="1278890"/>
            <wp:effectExtent l="0" t="0" r="0" b="0"/>
            <wp:docPr id="4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308" cy="129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F2360" w14:textId="77777777" w:rsidR="00202735" w:rsidRPr="00202735" w:rsidRDefault="00202735" w:rsidP="00CD2648">
      <w:pPr>
        <w:shd w:val="clear" w:color="auto" w:fill="FFFFFF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Михаленко Наталья Владимировна</w:t>
      </w:r>
    </w:p>
    <w:p w14:paraId="41BD0240" w14:textId="77777777" w:rsidR="00202735" w:rsidRDefault="00202735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i/>
          <w:iCs/>
          <w:color w:val="000000"/>
          <w:kern w:val="0"/>
          <w:sz w:val="24"/>
          <w:szCs w:val="24"/>
          <w:lang w:eastAsia="ru-RU"/>
          <w14:cntxtAlts w14:val="0"/>
        </w:rPr>
        <w:t>к.ф.н., ИМЛИ РАН, Москва</w:t>
      </w:r>
    </w:p>
    <w:p w14:paraId="4EB0D004" w14:textId="77777777" w:rsidR="000623F6" w:rsidRPr="000F3329" w:rsidRDefault="000623F6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4AB6CF28" w14:textId="77777777" w:rsidR="000F3329" w:rsidRPr="00202735" w:rsidRDefault="000F3329" w:rsidP="00CD2648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0B0C2C11" w14:textId="77777777" w:rsidR="00202735" w:rsidRDefault="00202735" w:rsidP="000623F6">
      <w:pPr>
        <w:shd w:val="clear" w:color="auto" w:fill="FFFFFF"/>
        <w:spacing w:after="120"/>
        <w:jc w:val="center"/>
        <w:outlineLvl w:val="1"/>
        <w:rPr>
          <w:rFonts w:ascii="helvetica neue" w:eastAsia="Times New Roman" w:hAnsi="helvetica neue"/>
          <w:b/>
          <w:bCs/>
          <w:color w:val="000000"/>
          <w:kern w:val="0"/>
          <w:sz w:val="46"/>
          <w:szCs w:val="46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46"/>
          <w:szCs w:val="46"/>
          <w:lang w:eastAsia="ru-RU"/>
          <w14:cntxtAlts w14:val="0"/>
        </w:rPr>
        <w:t>Программа конференции</w:t>
      </w:r>
    </w:p>
    <w:p w14:paraId="5FA1B661" w14:textId="77777777" w:rsidR="000F3329" w:rsidRPr="00202735" w:rsidRDefault="000F3329" w:rsidP="000623F6">
      <w:pPr>
        <w:shd w:val="clear" w:color="auto" w:fill="FFFFFF"/>
        <w:spacing w:after="120"/>
        <w:jc w:val="center"/>
        <w:outlineLvl w:val="1"/>
        <w:rPr>
          <w:rFonts w:ascii="helvetica neue" w:eastAsia="Times New Roman" w:hAnsi="helvetica neue"/>
          <w:b/>
          <w:bCs/>
          <w:color w:val="000000"/>
          <w:kern w:val="0"/>
          <w:sz w:val="36"/>
          <w:lang w:eastAsia="ru-RU"/>
          <w14:cntxtAlts w14:val="0"/>
        </w:rPr>
      </w:pPr>
    </w:p>
    <w:p w14:paraId="30EEBD83" w14:textId="77777777" w:rsidR="00202735" w:rsidRPr="00202735" w:rsidRDefault="00202735" w:rsidP="00202735">
      <w:pPr>
        <w:shd w:val="clear" w:color="auto" w:fill="FFF4DF"/>
        <w:outlineLvl w:val="1"/>
        <w:rPr>
          <w:rFonts w:ascii="helvetica neue" w:eastAsia="Times New Roman" w:hAnsi="helvetica neue"/>
          <w:b/>
          <w:bCs/>
          <w:caps/>
          <w:color w:val="0841AF"/>
          <w:kern w:val="0"/>
          <w:sz w:val="40"/>
          <w:szCs w:val="40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aps/>
          <w:color w:val="007AC5"/>
          <w:kern w:val="0"/>
          <w:sz w:val="40"/>
          <w:szCs w:val="40"/>
          <w:lang w:eastAsia="ru-RU"/>
          <w14:cntxtAlts w14:val="0"/>
        </w:rPr>
        <w:t>9 ИЮЛЯ </w:t>
      </w:r>
    </w:p>
    <w:p w14:paraId="51E91DD6" w14:textId="77777777" w:rsidR="00202735" w:rsidRPr="00202735" w:rsidRDefault="00202735" w:rsidP="00202735">
      <w:pPr>
        <w:shd w:val="clear" w:color="auto" w:fill="FFF4DF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 xml:space="preserve">Модераторы: Леонид 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Большухин</w:t>
      </w:r>
      <w:proofErr w:type="spellEnd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, Андрей Россомахин</w:t>
      </w:r>
    </w:p>
    <w:p w14:paraId="772A6D03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16.00 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— Начало работы конференции</w:t>
      </w:r>
    </w:p>
    <w:p w14:paraId="31A4F6DD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16.15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Открытие выставки графики Степана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Ботиева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по мотивам жизни и творчества Велимира Хлебникова «…мне за моё молодечество поставят памятник странный…»</w:t>
      </w:r>
    </w:p>
    <w:p w14:paraId="209F4FFB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16.30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Презентация научного издания альманаха «Без Муз»</w:t>
      </w:r>
    </w:p>
    <w:p w14:paraId="1ACC25E7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16.50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Андрей Россомахин (ИМЛИ РАН, Москва; НИУ ВШЭ, Санкт-Петербург; Нижний Новгород</w:t>
      </w:r>
      <w:proofErr w:type="gram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):  Нижегородский</w:t>
      </w:r>
      <w:proofErr w:type="gram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альманах «Без Муз» на переломе эпох: акторы, манифесты, рецепция</w:t>
      </w:r>
    </w:p>
    <w:p w14:paraId="24D6E0F7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17.10 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— Любовь Барышникова (НИУ ВШЭ, Нижний Новгород): Альманах «Без Муз»: анализ структуры и содержания</w:t>
      </w:r>
    </w:p>
    <w:p w14:paraId="62813999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lastRenderedPageBreak/>
        <w:t>17.30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Оксана Замятина (НИУ ВШЭ, Нижний Новгород): Поэзия 1918 года: версия Шершеневича</w:t>
      </w:r>
    </w:p>
    <w:p w14:paraId="128B8291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17.50 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— Юлия Донскова (Институт лингвистики и межкультурной коммуникации, Сеченовский университет, Москва): Обзор фонда Федора Богородского в ГТГ</w:t>
      </w:r>
    </w:p>
    <w:p w14:paraId="0D1CC24E" w14:textId="77777777" w:rsid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18.10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Сергей Уваров: Презентация издания первой научной редакции оперы «Победа над Солнцем» (СПб.: Планета музыки, 2024)</w:t>
      </w:r>
    </w:p>
    <w:p w14:paraId="50CBF140" w14:textId="77777777" w:rsidR="000F3329" w:rsidRPr="00202735" w:rsidRDefault="000F3329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2356E4B5" w14:textId="77777777" w:rsidR="00202735" w:rsidRPr="00202735" w:rsidRDefault="00202735" w:rsidP="00202735">
      <w:pPr>
        <w:shd w:val="clear" w:color="auto" w:fill="FFF4DF"/>
        <w:outlineLvl w:val="1"/>
        <w:rPr>
          <w:rFonts w:ascii="helvetica neue" w:eastAsia="Times New Roman" w:hAnsi="helvetica neue"/>
          <w:b/>
          <w:bCs/>
          <w:caps/>
          <w:color w:val="0841AF"/>
          <w:kern w:val="0"/>
          <w:sz w:val="40"/>
          <w:szCs w:val="40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aps/>
          <w:color w:val="007AC5"/>
          <w:kern w:val="0"/>
          <w:sz w:val="40"/>
          <w:szCs w:val="40"/>
          <w:lang w:eastAsia="ru-RU"/>
          <w14:cntxtAlts w14:val="0"/>
        </w:rPr>
        <w:t>10 ИЮЛЯ </w:t>
      </w:r>
    </w:p>
    <w:p w14:paraId="5790BA56" w14:textId="77777777" w:rsidR="00202735" w:rsidRPr="00202735" w:rsidRDefault="00202735" w:rsidP="00202735">
      <w:pPr>
        <w:shd w:val="clear" w:color="auto" w:fill="FFF4DF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Модераторы: Константин Банников, Оксана Замятина</w:t>
      </w:r>
    </w:p>
    <w:p w14:paraId="66495320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09.30 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— Александр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Парнис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(ИМЛИ РАН, Москва): Кто такие Председатели Земного Шара? Рассказ о Хлебникове и польском Председателе Владиславе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Земацки</w:t>
      </w:r>
      <w:proofErr w:type="spellEnd"/>
    </w:p>
    <w:p w14:paraId="2606E352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09.50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Александр Мамаев (Дом-музей В. Хлебникова, Астрахань), Наталья Дроздова (независимый исследователь, Астрахань): Хлебниковы в Астрахани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 (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online</w:t>
      </w:r>
      <w:proofErr w:type="spellEnd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)</w:t>
      </w:r>
    </w:p>
    <w:p w14:paraId="714B7B75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10.10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Вера Терехина (ИМЛИ РАН, Москва): Велимир Хлебников в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жизнетворческом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мифе Артема Веселого</w:t>
      </w:r>
    </w:p>
    <w:p w14:paraId="77CC19F5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10.30 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— Владимир Фещенко (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ИЯз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РАН, Москва): Актуальность русского футуризма и формального метода в американском неоавангарде</w:t>
      </w:r>
    </w:p>
    <w:p w14:paraId="6C0CBFEA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10.50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Василиса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Шливар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(Белградский университет, Белград): Хлебников — своенравный бог Владимира Казакова</w:t>
      </w:r>
    </w:p>
    <w:p w14:paraId="402B7436" w14:textId="77777777" w:rsid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11.10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Леонид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Большухин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(НИУ ВШЭ, Нижний Новгород): Хлебников и Лобачевский</w:t>
      </w:r>
    </w:p>
    <w:p w14:paraId="15CE5842" w14:textId="77777777" w:rsidR="000F3329" w:rsidRPr="00202735" w:rsidRDefault="000F3329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5E160D5D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 xml:space="preserve">Модераторы: Василиса 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Шливар</w:t>
      </w:r>
      <w:proofErr w:type="spellEnd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, Наталья Михаленко</w:t>
      </w:r>
    </w:p>
    <w:p w14:paraId="0F0B8925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11.45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Валерий Дымшиц (ЕУСПб, Санкт-Петербург). Легкие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времири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и глупые газели: жанровая принадлежность и биографические истоки «свиристелей» Хлебникова</w:t>
      </w:r>
    </w:p>
    <w:p w14:paraId="48991A8C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12.05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Евгений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Казарцев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(НИУ ВШЭ, Москва), Мария Якимова (НИУ ВШЭ, Москва). Ритмика стиха и прозы Велимира Хлебникова</w:t>
      </w:r>
    </w:p>
    <w:p w14:paraId="349C38FD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12.25 —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Юрий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Орлицкий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(РГГУ, Москва). Стих Хлебникова: свободный или гетероморфный?</w:t>
      </w:r>
    </w:p>
    <w:p w14:paraId="68430A5D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12.45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Алексей Зименков (ИМЛИ РАН, Москва). Из истории русской рифмы: эксперименты Хлебникова (Исследование выполнено за счет гранта Российского научного фонда № 24-18-00352, </w:t>
      </w:r>
      <w:hyperlink r:id="rId28" w:tgtFrame="_blank" w:history="1">
        <w:r w:rsidRPr="00202735">
          <w:rPr>
            <w:rFonts w:ascii="helvetica neue" w:eastAsia="Times New Roman" w:hAnsi="helvetica neue"/>
            <w:color w:val="007AC5"/>
            <w:kern w:val="0"/>
            <w:sz w:val="24"/>
            <w:szCs w:val="24"/>
            <w:u w:val="single"/>
            <w:lang w:eastAsia="ru-RU"/>
            <w14:cntxtAlts w14:val="0"/>
          </w:rPr>
          <w:t>https://rscf.ru/project/24-18-00352/</w:t>
        </w:r>
      </w:hyperlink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)</w:t>
      </w:r>
    </w:p>
    <w:p w14:paraId="6EF1846C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13.05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Ольга Соколова (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ИЯз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РАН, Москва). Концепт «мир» в поэтическом языке В. Хлебникова</w:t>
      </w:r>
    </w:p>
    <w:p w14:paraId="42721FFD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13.25 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— Ксения Деменева (НИУ ВШЭ, Нижний Новгород). Окказионализмы В. Хлебникова: основные модели</w:t>
      </w:r>
    </w:p>
    <w:p w14:paraId="2F421762" w14:textId="77777777" w:rsid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lastRenderedPageBreak/>
        <w:t>13.45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Роберт Чандлер (Колледж королевы Мери, Лондонский университет, Великобритания, Лондон). Презентация книги стихов «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Guillaume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Apollinaire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&amp;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Velimir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Khlebnikov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: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Birds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,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Beasts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and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a World Made New» 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 xml:space="preserve">► 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online</w:t>
      </w:r>
      <w:proofErr w:type="spellEnd"/>
    </w:p>
    <w:p w14:paraId="513A37A0" w14:textId="77777777" w:rsidR="00F164D8" w:rsidRPr="00202735" w:rsidRDefault="00F164D8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1587E8B7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Модераторы: Алексей Зименков, Юлия Донскова</w:t>
      </w:r>
    </w:p>
    <w:p w14:paraId="19F76D5B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15.00 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— Габриэлла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Импости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(Университет Болоньи, Италия). Рецепция Велимира Хлебникова в Италии, создание мифа 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 xml:space="preserve">► 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online</w:t>
      </w:r>
      <w:proofErr w:type="spellEnd"/>
    </w:p>
    <w:p w14:paraId="442AEA5D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15.20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Дмитрий Карпов (Государственный музей В. В. Маяковского, Москва). Материалы В. Хлебникова в коллекции ГММ.</w:t>
      </w:r>
    </w:p>
    <w:p w14:paraId="3D6DD55E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15.40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Анна Акулова (независимый исследователь, Астрахань). Основной миф футуризма «восстание-воскресение вещей» в понимании футуристов и последующих интерпретациях</w:t>
      </w:r>
    </w:p>
    <w:p w14:paraId="399F39FC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16.00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Александр Павловский (независимый исследователь, Москва). Цветовой контраст чёта и нечета у Хлебникова</w:t>
      </w:r>
    </w:p>
    <w:p w14:paraId="2C805349" w14:textId="77777777" w:rsid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16.20 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— Арсен Мирзаев (независимый исследователь, Санкт-Петербург). Еще раз о так называемой «малой» прозе Велимира Хлебникова</w:t>
      </w:r>
    </w:p>
    <w:p w14:paraId="3D0BBF2C" w14:textId="77777777" w:rsidR="00F164D8" w:rsidRPr="00202735" w:rsidRDefault="00F164D8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5207F016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 xml:space="preserve">Модераторы: Евгений 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Казарцев</w:t>
      </w:r>
      <w:proofErr w:type="spellEnd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, Дмитрий Карпов</w:t>
      </w:r>
    </w:p>
    <w:p w14:paraId="15924A4C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16.55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Константин Банников (НИУ ВШЭ, Нижний Новгород). Клодель и Хлебников о природе стиха</w:t>
      </w:r>
    </w:p>
    <w:p w14:paraId="2838F1F8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17.15 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— Светлана Казакова (МГУ, Москва). Образ поэта и птичий язык в произведениях Хлебникова и Каменского</w:t>
      </w:r>
    </w:p>
    <w:p w14:paraId="2BA77EF4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17.35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Алиса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Мытарева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(НИУ ВШЭ, Нижний Новгород). «Красный смех» Велимира Хлебникова</w:t>
      </w:r>
    </w:p>
    <w:p w14:paraId="53BE1189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17.55 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— Евгений Стрелков (независимый исследователь, Нижний Новгород). Отзвуки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хлебниковских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прозрений в нейробиологии и кибернетике</w:t>
      </w:r>
    </w:p>
    <w:p w14:paraId="3DB385C4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18.15 —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Хенрик Баран (Университет Олбани, США, Нью-Йорк). О взаимосвязи текста и смысла у В. Хлебникова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 xml:space="preserve"> ► 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online</w:t>
      </w:r>
      <w:proofErr w:type="spellEnd"/>
    </w:p>
    <w:p w14:paraId="2B1F979B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18.35 - 18.50 —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Степан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Ботиев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(ВТОО «Союз художников России», Элиста). Презентация циклов иллюстраций к биографии и творчеству В. Хлебникова</w:t>
      </w:r>
    </w:p>
    <w:p w14:paraId="7607E242" w14:textId="77777777" w:rsid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20.00 - 21.00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просмотр фильма «Моя заветная мечта» с комментариями А. Е.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Парниса</w:t>
      </w:r>
      <w:proofErr w:type="spellEnd"/>
    </w:p>
    <w:p w14:paraId="70AE63C5" w14:textId="77777777" w:rsidR="00F164D8" w:rsidRPr="00202735" w:rsidRDefault="00F164D8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277FECB9" w14:textId="77777777" w:rsidR="00202735" w:rsidRPr="00202735" w:rsidRDefault="00202735" w:rsidP="00202735">
      <w:pPr>
        <w:shd w:val="clear" w:color="auto" w:fill="FFF4DF"/>
        <w:outlineLvl w:val="1"/>
        <w:rPr>
          <w:rFonts w:ascii="helvetica neue" w:eastAsia="Times New Roman" w:hAnsi="helvetica neue"/>
          <w:b/>
          <w:bCs/>
          <w:caps/>
          <w:color w:val="0841AF"/>
          <w:kern w:val="0"/>
          <w:sz w:val="40"/>
          <w:szCs w:val="40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aps/>
          <w:color w:val="007AC5"/>
          <w:kern w:val="0"/>
          <w:sz w:val="40"/>
          <w:szCs w:val="40"/>
          <w:lang w:eastAsia="ru-RU"/>
          <w14:cntxtAlts w14:val="0"/>
        </w:rPr>
        <w:t>11 ИЮЛЯ </w:t>
      </w:r>
    </w:p>
    <w:p w14:paraId="71A93AAA" w14:textId="77777777" w:rsidR="00202735" w:rsidRPr="00202735" w:rsidRDefault="00202735" w:rsidP="00202735">
      <w:pPr>
        <w:shd w:val="clear" w:color="auto" w:fill="FFF4DF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Модераторы: Ольга Соколова, Ксения Деменева</w:t>
      </w:r>
    </w:p>
    <w:p w14:paraId="043C7436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09.30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Рональд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Вроон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(Калифорнийский университет, США, Лос-Анджелес). Гроссбух Велимира Хлебникова: подводя итоги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 ► 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online</w:t>
      </w:r>
      <w:proofErr w:type="spellEnd"/>
    </w:p>
    <w:p w14:paraId="1E42F730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lastRenderedPageBreak/>
        <w:t>09.50 —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Игорь Смекалов (Государственная Третьяковская галерея, Москва). Чекрыгин. Собор Воскрешающего Музея. Реконструкция иллюстративного издания</w:t>
      </w:r>
    </w:p>
    <w:p w14:paraId="0A11AF6D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10.10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Сергей Уваров (МГК им. П. И. Чайковского, Москва). «Военная опера»: к истории несостоявшегося сотворчества Крученых, Хлебникова, Матюшина и Малевича</w:t>
      </w:r>
    </w:p>
    <w:p w14:paraId="6383AAE8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10.30 — 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Наталья Михаленко (ИМЛИ РАН, Москва). Переосмысление христианских мотивов в творчестве В. Хлебникова</w:t>
      </w:r>
    </w:p>
    <w:p w14:paraId="4D407CF8" w14:textId="77777777" w:rsid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10.50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Джон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Боулт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(Университет Южной Калифорнии, США, Лос-Анджелес). Марк Шагал и его «абсурдные» игры 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► 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online</w:t>
      </w:r>
      <w:proofErr w:type="spellEnd"/>
    </w:p>
    <w:p w14:paraId="59FC55C0" w14:textId="77777777" w:rsidR="00F164D8" w:rsidRPr="00202735" w:rsidRDefault="00F164D8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</w:p>
    <w:p w14:paraId="3E070525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Модераторы: Сергей Уваров, Владимир Фещенко</w:t>
      </w:r>
    </w:p>
    <w:p w14:paraId="2E5D281F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11.30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Стефано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Гардзонио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(Пизанский университет, Италия, Пиза). Вера Эспозито-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Докрелл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и ее переписка с биографом Джойса Ричардом Эльманом 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► 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online</w:t>
      </w:r>
      <w:proofErr w:type="spellEnd"/>
    </w:p>
    <w:p w14:paraId="46D8F245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11.50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Парване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Радандиш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(Тегеранский университет, Иран, Тегеран). Хлебников в Иране 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► 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online</w:t>
      </w:r>
      <w:proofErr w:type="spellEnd"/>
    </w:p>
    <w:p w14:paraId="0BD32613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12.10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Ольга Кузовлева (Дом-музей В. Хлебникова, Астрахань). Неоромантическое начало в стиле В. Хлебникова 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► 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online</w:t>
      </w:r>
      <w:proofErr w:type="spellEnd"/>
    </w:p>
    <w:p w14:paraId="3E6854AF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12.30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Татьяна Купченко (ИМЛИ РАН, Москва). Хлебников и кино: пьеса «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Мирсконца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» и воплощение обратного хода времени в кинематографе (киносценарий Маяковского «Сердце кино» и «Загадочная история Бенджамина Баттона» по рассказу Ф. С.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Фитцжеральда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) 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► 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online</w:t>
      </w:r>
      <w:proofErr w:type="spellEnd"/>
    </w:p>
    <w:p w14:paraId="438596BD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12.50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 — Полина Ворон (ИМЛИ РАН, Москва). Концепция времени В. Хлебникова: миф или христианство? </w:t>
      </w: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► </w:t>
      </w:r>
      <w:proofErr w:type="spellStart"/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online</w:t>
      </w:r>
      <w:proofErr w:type="spellEnd"/>
    </w:p>
    <w:p w14:paraId="76F4B057" w14:textId="77777777" w:rsidR="00202735" w:rsidRPr="00202735" w:rsidRDefault="00202735" w:rsidP="00202735">
      <w:pPr>
        <w:shd w:val="clear" w:color="auto" w:fill="FFF4DF"/>
        <w:spacing w:before="192"/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</w:pPr>
      <w:r w:rsidRPr="00202735">
        <w:rPr>
          <w:rFonts w:ascii="helvetica neue" w:eastAsia="Times New Roman" w:hAnsi="helvetica neue"/>
          <w:b/>
          <w:bCs/>
          <w:color w:val="000000"/>
          <w:kern w:val="0"/>
          <w:sz w:val="24"/>
          <w:szCs w:val="24"/>
          <w:lang w:eastAsia="ru-RU"/>
          <w14:cntxtAlts w14:val="0"/>
        </w:rPr>
        <w:t>15.30 — 21.00</w:t>
      </w:r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 — Экскурсия в усадьбу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Приклонских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-Рукавишниковых (деревня </w:t>
      </w:r>
      <w:proofErr w:type="spellStart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>Подвязье</w:t>
      </w:r>
      <w:proofErr w:type="spellEnd"/>
      <w:r w:rsidRPr="00202735">
        <w:rPr>
          <w:rFonts w:ascii="helvetica neue" w:eastAsia="Times New Roman" w:hAnsi="helvetica neue"/>
          <w:color w:val="000000"/>
          <w:kern w:val="0"/>
          <w:sz w:val="24"/>
          <w:szCs w:val="24"/>
          <w:lang w:eastAsia="ru-RU"/>
          <w14:cntxtAlts w14:val="0"/>
        </w:rPr>
        <w:t xml:space="preserve"> Богородского района)</w:t>
      </w:r>
    </w:p>
    <w:p w14:paraId="2D7B6085" w14:textId="77777777" w:rsidR="00A24999" w:rsidRDefault="00A24999"/>
    <w:sectPr w:rsidR="00A24999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2B160" w14:textId="77777777" w:rsidR="00FD329A" w:rsidRDefault="00FD329A" w:rsidP="009C00D6">
      <w:r>
        <w:separator/>
      </w:r>
    </w:p>
  </w:endnote>
  <w:endnote w:type="continuationSeparator" w:id="0">
    <w:p w14:paraId="594DCE54" w14:textId="77777777" w:rsidR="00FD329A" w:rsidRDefault="00FD329A" w:rsidP="009C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1709572"/>
      <w:docPartObj>
        <w:docPartGallery w:val="Page Numbers (Bottom of Page)"/>
        <w:docPartUnique/>
      </w:docPartObj>
    </w:sdtPr>
    <w:sdtContent>
      <w:p w14:paraId="6A3A766F" w14:textId="136D73CF" w:rsidR="009C00D6" w:rsidRDefault="009C00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ED6AF" w14:textId="77777777" w:rsidR="009C00D6" w:rsidRDefault="009C0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FDDFA" w14:textId="77777777" w:rsidR="00FD329A" w:rsidRDefault="00FD329A" w:rsidP="009C00D6">
      <w:r>
        <w:separator/>
      </w:r>
    </w:p>
  </w:footnote>
  <w:footnote w:type="continuationSeparator" w:id="0">
    <w:p w14:paraId="5817DE72" w14:textId="77777777" w:rsidR="00FD329A" w:rsidRDefault="00FD329A" w:rsidP="009C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22010"/>
    <w:multiLevelType w:val="multilevel"/>
    <w:tmpl w:val="7E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04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D1"/>
    <w:rsid w:val="000623F6"/>
    <w:rsid w:val="000F3329"/>
    <w:rsid w:val="00202735"/>
    <w:rsid w:val="00313DD1"/>
    <w:rsid w:val="006D78C7"/>
    <w:rsid w:val="0099026F"/>
    <w:rsid w:val="009C00D6"/>
    <w:rsid w:val="009E4DC9"/>
    <w:rsid w:val="00A24999"/>
    <w:rsid w:val="00AD55DE"/>
    <w:rsid w:val="00AE29EF"/>
    <w:rsid w:val="00C55199"/>
    <w:rsid w:val="00CD2648"/>
    <w:rsid w:val="00D466C5"/>
    <w:rsid w:val="00F164D8"/>
    <w:rsid w:val="00F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3402"/>
  <w15:chartTrackingRefBased/>
  <w15:docId w15:val="{55D6EEC6-EEE7-413E-904F-DD73B63B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cntxtAlts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0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00D6"/>
  </w:style>
  <w:style w:type="paragraph" w:styleId="a5">
    <w:name w:val="footer"/>
    <w:basedOn w:val="a"/>
    <w:link w:val="a6"/>
    <w:uiPriority w:val="99"/>
    <w:unhideWhenUsed/>
    <w:rsid w:val="009C00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853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38">
          <w:marLeft w:val="0"/>
          <w:marRight w:val="0"/>
          <w:marTop w:val="120"/>
          <w:marBottom w:val="240"/>
          <w:divBdr>
            <w:top w:val="single" w:sz="6" w:space="3" w:color="FF0000"/>
            <w:left w:val="single" w:sz="6" w:space="6" w:color="FF0000"/>
            <w:bottom w:val="single" w:sz="6" w:space="3" w:color="FF0000"/>
            <w:right w:val="single" w:sz="6" w:space="6" w:color="FF0000"/>
          </w:divBdr>
        </w:div>
        <w:div w:id="908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384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7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73057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5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434379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6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0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9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4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3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115580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25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6157">
                      <w:marLeft w:val="480"/>
                      <w:marRight w:val="0"/>
                      <w:marTop w:val="192"/>
                      <w:marBottom w:val="120"/>
                      <w:divBdr>
                        <w:top w:val="dotted" w:sz="6" w:space="0" w:color="665544"/>
                        <w:left w:val="dotted" w:sz="6" w:space="6" w:color="665544"/>
                        <w:bottom w:val="dotted" w:sz="6" w:space="2" w:color="665544"/>
                        <w:right w:val="dotted" w:sz="6" w:space="6" w:color="665544"/>
                      </w:divBdr>
                    </w:div>
                    <w:div w:id="697706501">
                      <w:marLeft w:val="0"/>
                      <w:marRight w:val="0"/>
                      <w:marTop w:val="192"/>
                      <w:marBottom w:val="0"/>
                      <w:divBdr>
                        <w:top w:val="dotted" w:sz="6" w:space="0" w:color="6655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981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933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494">
                      <w:marLeft w:val="0"/>
                      <w:marRight w:val="0"/>
                      <w:marTop w:val="192"/>
                      <w:marBottom w:val="0"/>
                      <w:divBdr>
                        <w:top w:val="dotted" w:sz="6" w:space="0" w:color="6655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867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41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524">
                      <w:marLeft w:val="0"/>
                      <w:marRight w:val="0"/>
                      <w:marTop w:val="192"/>
                      <w:marBottom w:val="0"/>
                      <w:divBdr>
                        <w:top w:val="dotted" w:sz="6" w:space="0" w:color="6655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178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73319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137228647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26" Type="http://schemas.openxmlformats.org/officeDocument/2006/relationships/hyperlink" Target="https://www.hse.ru/org/persons/2015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se.ru/org/persons/106252141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hse.ru/org/persons/309303797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hse.ru/org/persons/207901644" TargetMode="External"/><Relationship Id="rId20" Type="http://schemas.openxmlformats.org/officeDocument/2006/relationships/image" Target="media/image8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hse.ru/org/persons/20150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www.hse.ru/org/persons/106252141" TargetMode="External"/><Relationship Id="rId28" Type="http://schemas.openxmlformats.org/officeDocument/2006/relationships/hyperlink" Target="https://rscf.ru/project/24-18-00352/" TargetMode="External"/><Relationship Id="rId10" Type="http://schemas.openxmlformats.org/officeDocument/2006/relationships/hyperlink" Target="https://www.hse.ru/org/persons/137228647" TargetMode="External"/><Relationship Id="rId19" Type="http://schemas.openxmlformats.org/officeDocument/2006/relationships/hyperlink" Target="https://www.hse.ru/org/persons/30930379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hse.ru/org/persons/207901644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zimvid</dc:creator>
  <cp:keywords/>
  <dc:description/>
  <cp:lastModifiedBy>zimvid</cp:lastModifiedBy>
  <cp:revision>3</cp:revision>
  <dcterms:created xsi:type="dcterms:W3CDTF">2024-07-27T08:31:00Z</dcterms:created>
  <dcterms:modified xsi:type="dcterms:W3CDTF">2024-07-27T11:39:00Z</dcterms:modified>
</cp:coreProperties>
</file>