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A9F" w14:textId="77777777" w:rsidR="00447E24" w:rsidRPr="00707FD7" w:rsidRDefault="00447E24" w:rsidP="00447E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7FD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9483062" w14:textId="77777777" w:rsidR="00447E24" w:rsidRPr="00707FD7" w:rsidRDefault="00447E24" w:rsidP="00447E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D7">
        <w:rPr>
          <w:rFonts w:ascii="Times New Roman" w:hAnsi="Times New Roman" w:cs="Times New Roman"/>
          <w:b/>
          <w:sz w:val="24"/>
          <w:szCs w:val="24"/>
        </w:rPr>
        <w:t xml:space="preserve">К 130-летию со дня рождения Михаила Михайловича Зощенко Институт мировой литературы им. А.М. Горького Российской академии наук и Государственный литературный музей «XX век» проводят в октябре-ноябре 2024 г. Международный научно-просветительский форум. </w:t>
      </w:r>
    </w:p>
    <w:p w14:paraId="71750BB8" w14:textId="77777777" w:rsidR="00447E24" w:rsidRPr="00707FD7" w:rsidRDefault="00447E24" w:rsidP="00447E2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D7">
        <w:rPr>
          <w:rFonts w:ascii="Times New Roman" w:hAnsi="Times New Roman" w:cs="Times New Roman"/>
          <w:bCs/>
          <w:sz w:val="24"/>
          <w:szCs w:val="24"/>
        </w:rPr>
        <w:t xml:space="preserve">В рамках форума </w:t>
      </w:r>
      <w:bookmarkStart w:id="0" w:name="_Hlk163469441"/>
      <w:r w:rsidRPr="00707FD7">
        <w:rPr>
          <w:rFonts w:ascii="Times New Roman" w:hAnsi="Times New Roman" w:cs="Times New Roman"/>
          <w:bCs/>
          <w:sz w:val="24"/>
          <w:szCs w:val="24"/>
        </w:rPr>
        <w:t xml:space="preserve">29-31 октября </w:t>
      </w:r>
      <w:bookmarkEnd w:id="0"/>
      <w:r w:rsidRPr="00707FD7">
        <w:rPr>
          <w:rFonts w:ascii="Times New Roman" w:hAnsi="Times New Roman" w:cs="Times New Roman"/>
          <w:bCs/>
          <w:sz w:val="24"/>
          <w:szCs w:val="24"/>
        </w:rPr>
        <w:t xml:space="preserve">в Москве в ИМЛИ РАН пройдет Международная научная конференция «Михаил Зощенко и русская литература XX-XXI вв.», а 7-8 ноября в Санкт-Петербурге  в ГЛМ «XX век» состоится ХVIII Международная конференция «Литература одного дома». Срок подачи заявок в ИМЛИ — до 10 сентября, в ГЛМ «XX век» — до 15 октября 2024 г. </w:t>
      </w:r>
      <w:r w:rsidRPr="00707FD7">
        <w:rPr>
          <w:rFonts w:ascii="Times New Roman" w:hAnsi="Times New Roman" w:cs="Times New Roman"/>
          <w:sz w:val="24"/>
          <w:szCs w:val="24"/>
        </w:rPr>
        <w:t>Предполагается смешанный формат с возможностью дистанционного выступления.</w:t>
      </w:r>
    </w:p>
    <w:p w14:paraId="324F962B" w14:textId="77777777" w:rsidR="00447E24" w:rsidRDefault="00447E24" w:rsidP="00447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D7">
        <w:rPr>
          <w:rFonts w:ascii="Times New Roman" w:hAnsi="Times New Roman" w:cs="Times New Roman"/>
          <w:b/>
          <w:sz w:val="24"/>
          <w:szCs w:val="24"/>
        </w:rPr>
        <w:t xml:space="preserve">В ИМЛИ РАН </w:t>
      </w:r>
      <w:r w:rsidRPr="00C85A8D">
        <w:rPr>
          <w:rFonts w:ascii="Times New Roman" w:hAnsi="Times New Roman" w:cs="Times New Roman"/>
          <w:b/>
          <w:sz w:val="24"/>
          <w:szCs w:val="24"/>
        </w:rPr>
        <w:t xml:space="preserve">29-31 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2024 г. </w:t>
      </w:r>
      <w:r w:rsidRPr="00707FD7">
        <w:rPr>
          <w:rFonts w:ascii="Times New Roman" w:hAnsi="Times New Roman" w:cs="Times New Roman"/>
          <w:b/>
          <w:sz w:val="24"/>
          <w:szCs w:val="24"/>
        </w:rPr>
        <w:t>на Международной научной конференции «МИХАИЛ ЗОЩЕНКО И РУССКАЯ ЛИТЕРАТУРА XX-XXI ВВ. К 130-ЛЕТИЮ СО ДНЯ РОЖДЕНИЯ»</w:t>
      </w:r>
      <w:r w:rsidRPr="00707FD7">
        <w:rPr>
          <w:rFonts w:ascii="Times New Roman" w:hAnsi="Times New Roman" w:cs="Times New Roman"/>
          <w:sz w:val="24"/>
          <w:szCs w:val="24"/>
        </w:rPr>
        <w:t xml:space="preserve"> предполагается обсудить круг проблем, связанных с изучением биографии и творчества М.М.Зощенко, роли писателя в литературном процессе и влияния на развитие русской литературы, изданием его произведений. Среди главных тем конференции также круг общения Зощенко, его творческие связи, связанные с именем Зощенко литературные объединения, периодические издания, издательства и т.п. — от «</w:t>
      </w:r>
      <w:proofErr w:type="spellStart"/>
      <w:r w:rsidRPr="00707FD7">
        <w:rPr>
          <w:rFonts w:ascii="Times New Roman" w:hAnsi="Times New Roman" w:cs="Times New Roman"/>
          <w:sz w:val="24"/>
          <w:szCs w:val="24"/>
        </w:rPr>
        <w:t>Серапионовых</w:t>
      </w:r>
      <w:proofErr w:type="spellEnd"/>
      <w:r w:rsidRPr="00707FD7">
        <w:rPr>
          <w:rFonts w:ascii="Times New Roman" w:hAnsi="Times New Roman" w:cs="Times New Roman"/>
          <w:sz w:val="24"/>
          <w:szCs w:val="24"/>
        </w:rPr>
        <w:t xml:space="preserve"> братьев» до журнала «Крокодил». В рамках конференции выделяется и специальное направление, посвященное широкому диапазону проблем комического, продолжающее начатый в 2010 г. в ИМЛИ РАН цикл конференций «Комическое в русской литературе XX–XXI вв.»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D7">
        <w:rPr>
          <w:rFonts w:ascii="Times New Roman" w:hAnsi="Times New Roman" w:cs="Times New Roman"/>
          <w:sz w:val="24"/>
          <w:szCs w:val="24"/>
        </w:rPr>
        <w:t xml:space="preserve">Заявки на участие просьба направлять в Оргкомитет конференции по электронной почте: </w:t>
      </w:r>
      <w:r w:rsidRPr="00C85A8D">
        <w:rPr>
          <w:rFonts w:ascii="Times New Roman" w:hAnsi="Times New Roman" w:cs="Times New Roman"/>
          <w:sz w:val="24"/>
          <w:szCs w:val="24"/>
        </w:rPr>
        <w:t>zoshenko130let@mail.ru</w:t>
      </w:r>
      <w:r w:rsidRPr="00707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0C112" w14:textId="77777777" w:rsidR="00447E24" w:rsidRPr="00707FD7" w:rsidRDefault="00447E24" w:rsidP="00447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D7">
        <w:rPr>
          <w:rFonts w:ascii="Times New Roman" w:hAnsi="Times New Roman" w:cs="Times New Roman"/>
          <w:b/>
          <w:bCs/>
          <w:sz w:val="24"/>
          <w:szCs w:val="24"/>
        </w:rPr>
        <w:t xml:space="preserve">В ГЛМ «XX век» </w:t>
      </w:r>
      <w:r w:rsidRPr="00C85A8D">
        <w:rPr>
          <w:rFonts w:ascii="Times New Roman" w:hAnsi="Times New Roman" w:cs="Times New Roman"/>
          <w:sz w:val="24"/>
          <w:szCs w:val="24"/>
        </w:rPr>
        <w:t xml:space="preserve">7-8 ноября </w:t>
      </w:r>
      <w:r>
        <w:rPr>
          <w:rFonts w:ascii="Times New Roman" w:hAnsi="Times New Roman" w:cs="Times New Roman"/>
          <w:sz w:val="24"/>
          <w:szCs w:val="24"/>
        </w:rPr>
        <w:t xml:space="preserve">2024 г. </w:t>
      </w:r>
      <w:r w:rsidRPr="00707FD7">
        <w:rPr>
          <w:rFonts w:ascii="Times New Roman" w:hAnsi="Times New Roman" w:cs="Times New Roman"/>
          <w:b/>
          <w:bCs/>
          <w:sz w:val="24"/>
          <w:szCs w:val="24"/>
        </w:rPr>
        <w:t>ХVIII Международная конференция «ЛИТЕРАТУРА ОДНОГО ДОМА»</w:t>
      </w:r>
      <w:r w:rsidRPr="00707FD7">
        <w:rPr>
          <w:rFonts w:ascii="Times New Roman" w:hAnsi="Times New Roman" w:cs="Times New Roman"/>
          <w:sz w:val="24"/>
          <w:szCs w:val="24"/>
        </w:rPr>
        <w:t xml:space="preserve"> посвящена Михаилу Зощенко и истории русской литературы </w:t>
      </w:r>
      <w:r w:rsidRPr="00707F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7FD7">
        <w:rPr>
          <w:rFonts w:ascii="Times New Roman" w:hAnsi="Times New Roman" w:cs="Times New Roman"/>
          <w:sz w:val="24"/>
          <w:szCs w:val="24"/>
        </w:rPr>
        <w:t>-</w:t>
      </w:r>
      <w:r w:rsidRPr="00707F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7FD7">
        <w:rPr>
          <w:rFonts w:ascii="Times New Roman" w:hAnsi="Times New Roman" w:cs="Times New Roman"/>
          <w:sz w:val="24"/>
          <w:szCs w:val="24"/>
        </w:rPr>
        <w:t xml:space="preserve"> вв., а также творчеству писателей, связанных с домом на канале Грибоедова, 9.  В программу конференции входит и молодежная секция (10-11 классы). Заявки с пометкой «На конференцию» просьба направлять по электронной почте: museumxxvekzoshchenko@gmail.com </w:t>
      </w:r>
    </w:p>
    <w:p w14:paraId="2EC957D7" w14:textId="77777777" w:rsidR="0051146B" w:rsidRDefault="0051146B"/>
    <w:sectPr w:rsidR="0051146B" w:rsidSect="00076465">
      <w:headerReference w:type="first" r:id="rId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820"/>
    </w:tblGrid>
    <w:tr w:rsidR="006D263A" w:rsidRPr="00B50EFB" w14:paraId="2D2D988F" w14:textId="77777777" w:rsidTr="00E57665">
      <w:trPr>
        <w:trHeight w:val="182"/>
      </w:trPr>
      <w:tc>
        <w:tcPr>
          <w:tcW w:w="5387" w:type="dxa"/>
          <w:vMerge w:val="restart"/>
        </w:tcPr>
        <w:p w14:paraId="793B9405" w14:textId="77777777" w:rsidR="00000000" w:rsidRDefault="00000000" w:rsidP="00E57665">
          <w:pPr>
            <w:pStyle w:val="2"/>
            <w:tabs>
              <w:tab w:val="left" w:pos="3675"/>
            </w:tabs>
            <w:spacing w:after="240"/>
            <w:rPr>
              <w:rFonts w:ascii="Times New Roman" w:hAnsi="Times New Roman" w:cs="Times New Roman"/>
            </w:rPr>
          </w:pPr>
          <w:r w:rsidRPr="0089585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708A3A8D" wp14:editId="01F51B74">
                <wp:extent cx="1939213" cy="6381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Благодарность-лог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597" cy="663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</w:rPr>
            <w:tab/>
          </w:r>
        </w:p>
        <w:p w14:paraId="7DAA84C4" w14:textId="77777777" w:rsidR="00000000" w:rsidRDefault="00000000" w:rsidP="00E57665">
          <w:pPr>
            <w:spacing w:after="0" w:line="240" w:lineRule="auto"/>
            <w:rPr>
              <w:rFonts w:ascii="Verdana" w:hAnsi="Verdana" w:cs="Times New Roman"/>
              <w:sz w:val="20"/>
              <w:szCs w:val="20"/>
            </w:rPr>
          </w:pPr>
        </w:p>
        <w:p w14:paraId="11B44446" w14:textId="77777777" w:rsidR="00000000" w:rsidRDefault="00000000" w:rsidP="00E57665">
          <w:pPr>
            <w:spacing w:after="0" w:line="240" w:lineRule="auto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 xml:space="preserve">ГОСУДАРСТВЕННЫЙ </w:t>
          </w:r>
        </w:p>
        <w:p w14:paraId="4BABE8A7" w14:textId="77777777" w:rsidR="00000000" w:rsidRDefault="00000000" w:rsidP="00E57665">
          <w:pPr>
            <w:spacing w:after="0" w:line="240" w:lineRule="auto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 xml:space="preserve">ЛИТЕРАТУРНЫЙ МУЗЕЙ </w:t>
          </w:r>
        </w:p>
        <w:p w14:paraId="1D09237D" w14:textId="77777777" w:rsidR="00000000" w:rsidRDefault="00000000" w:rsidP="00E57665">
          <w:pPr>
            <w:spacing w:after="0" w:line="240" w:lineRule="auto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>«ХХ ВЕК»</w:t>
          </w:r>
        </w:p>
        <w:p w14:paraId="02A33D91" w14:textId="77777777" w:rsidR="00000000" w:rsidRPr="00B50EFB" w:rsidRDefault="00000000" w:rsidP="00E57665">
          <w:pPr>
            <w:spacing w:after="0" w:line="240" w:lineRule="auto"/>
          </w:pPr>
          <w:r>
            <w:rPr>
              <w:rFonts w:ascii="Verdana" w:hAnsi="Verdana" w:cs="Times New Roman"/>
              <w:sz w:val="20"/>
              <w:szCs w:val="20"/>
            </w:rPr>
            <w:t xml:space="preserve">г. </w:t>
          </w:r>
          <w:r>
            <w:rPr>
              <w:rFonts w:ascii="Verdana" w:hAnsi="Verdana" w:cs="Times New Roman"/>
              <w:sz w:val="20"/>
              <w:szCs w:val="20"/>
            </w:rPr>
            <w:t>Санкт-Петербург</w:t>
          </w:r>
        </w:p>
      </w:tc>
      <w:tc>
        <w:tcPr>
          <w:tcW w:w="4820" w:type="dxa"/>
        </w:tcPr>
        <w:p w14:paraId="4B7D9E45" w14:textId="77777777" w:rsidR="00000000" w:rsidRPr="00B50EFB" w:rsidRDefault="00000000" w:rsidP="00E57665">
          <w:pPr>
            <w:spacing w:after="0" w:line="360" w:lineRule="auto"/>
            <w:jc w:val="righ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32AD7BB" wp14:editId="0DA2E952">
                <wp:extent cx="1551212" cy="10858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368" cy="1091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263A" w:rsidRPr="00B50EFB" w14:paraId="4CD604A7" w14:textId="77777777" w:rsidTr="00E57665">
      <w:trPr>
        <w:trHeight w:val="193"/>
      </w:trPr>
      <w:tc>
        <w:tcPr>
          <w:tcW w:w="5387" w:type="dxa"/>
          <w:vMerge/>
        </w:tcPr>
        <w:p w14:paraId="4942681C" w14:textId="77777777" w:rsidR="00000000" w:rsidRPr="00895859" w:rsidRDefault="00000000" w:rsidP="00E57665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4820" w:type="dxa"/>
        </w:tcPr>
        <w:p w14:paraId="13A0E2ED" w14:textId="77777777" w:rsidR="00000000" w:rsidRDefault="00000000" w:rsidP="00E57665">
          <w:pPr>
            <w:spacing w:after="120" w:line="240" w:lineRule="auto"/>
            <w:contextualSpacing/>
            <w:jc w:val="right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 xml:space="preserve">ИНСТИТУТ МИРОВОЙ ЛИТЕРАТУРЫ </w:t>
          </w:r>
        </w:p>
        <w:p w14:paraId="1E2E4F07" w14:textId="77777777" w:rsidR="00000000" w:rsidRPr="00B50EFB" w:rsidRDefault="00000000" w:rsidP="00E57665">
          <w:pPr>
            <w:spacing w:after="120" w:line="240" w:lineRule="auto"/>
            <w:contextualSpacing/>
            <w:jc w:val="right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 xml:space="preserve">ИМ. А. М. ГОРЬКОГО </w:t>
          </w:r>
        </w:p>
        <w:p w14:paraId="719A8A78" w14:textId="77777777" w:rsidR="00000000" w:rsidRPr="00B50EFB" w:rsidRDefault="00000000" w:rsidP="00E57665">
          <w:pPr>
            <w:spacing w:after="120" w:line="240" w:lineRule="auto"/>
            <w:contextualSpacing/>
            <w:jc w:val="right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>РОССИЙСКОЙ АКАДЕМИИ НАУК</w:t>
          </w:r>
        </w:p>
        <w:p w14:paraId="50BF1002" w14:textId="77777777" w:rsidR="00000000" w:rsidRPr="00B50EFB" w:rsidRDefault="00000000" w:rsidP="00E57665">
          <w:pPr>
            <w:jc w:val="right"/>
            <w:rPr>
              <w:rFonts w:ascii="Verdana" w:hAnsi="Verdana" w:cs="Times New Roman"/>
              <w:sz w:val="20"/>
              <w:szCs w:val="20"/>
            </w:rPr>
          </w:pPr>
          <w:r w:rsidRPr="00B50EFB">
            <w:rPr>
              <w:rFonts w:ascii="Verdana" w:hAnsi="Verdana" w:cs="Times New Roman"/>
              <w:sz w:val="20"/>
              <w:szCs w:val="20"/>
            </w:rPr>
            <w:t>г. Москва</w:t>
          </w:r>
        </w:p>
      </w:tc>
    </w:tr>
  </w:tbl>
  <w:p w14:paraId="497D5209" w14:textId="77777777" w:rsidR="00000000" w:rsidRPr="006D263A" w:rsidRDefault="00000000" w:rsidP="006D263A">
    <w:pPr>
      <w:rPr>
        <w:rFonts w:ascii="Times New Roman" w:hAnsi="Times New Roman" w:cs="Times New Roman"/>
        <w:sz w:val="28"/>
        <w:szCs w:val="28"/>
      </w:rPr>
    </w:pPr>
    <w:r w:rsidRPr="00895859">
      <w:rPr>
        <w:rFonts w:ascii="Times New Roman" w:hAnsi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DA4BD" wp14:editId="7B05B81B">
              <wp:simplePos x="0" y="0"/>
              <wp:positionH relativeFrom="column">
                <wp:posOffset>-316230</wp:posOffset>
              </wp:positionH>
              <wp:positionV relativeFrom="paragraph">
                <wp:posOffset>86360</wp:posOffset>
              </wp:positionV>
              <wp:extent cx="6924675" cy="0"/>
              <wp:effectExtent l="9525" t="9525" r="9525" b="9525"/>
              <wp:wrapNone/>
              <wp:docPr id="2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0003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21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4.9pt;margin-top:6.8pt;width:54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" strokecolor="#f0003c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24"/>
    <w:rsid w:val="00076465"/>
    <w:rsid w:val="00447E24"/>
    <w:rsid w:val="005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55FE"/>
  <w15:chartTrackingRefBased/>
  <w15:docId w15:val="{8276E833-F47E-4B94-B70C-23B8F77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24"/>
    <w:pPr>
      <w:spacing w:after="160" w:line="312" w:lineRule="auto"/>
      <w:ind w:firstLine="0"/>
      <w:jc w:val="left"/>
    </w:pPr>
    <w:rPr>
      <w:rFonts w:eastAsiaTheme="minorEastAsia"/>
      <w:kern w:val="0"/>
      <w:sz w:val="21"/>
      <w:szCs w:val="21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4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E2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447E24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2024-04-08T08:52:00Z</dcterms:created>
  <dcterms:modified xsi:type="dcterms:W3CDTF">2024-04-08T08:53:00Z</dcterms:modified>
</cp:coreProperties>
</file>